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E51717" w:rsidRPr="00E51717" w:rsidTr="00140630">
        <w:tc>
          <w:tcPr>
            <w:tcW w:w="14601" w:type="dxa"/>
          </w:tcPr>
          <w:p w:rsidR="00E51717" w:rsidRPr="00E51717" w:rsidRDefault="00E51717" w:rsidP="00A61D2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AB2 – </w:t>
            </w:r>
            <w:r w:rsidRPr="00E51717">
              <w:rPr>
                <w:b/>
                <w:sz w:val="32"/>
              </w:rPr>
              <w:t>Lineare Gleichungssysteme</w:t>
            </w:r>
            <w:r w:rsidR="00755335">
              <w:rPr>
                <w:b/>
                <w:sz w:val="32"/>
              </w:rPr>
              <w:t xml:space="preserve"> (LGS)</w:t>
            </w:r>
          </w:p>
        </w:tc>
      </w:tr>
    </w:tbl>
    <w:p w:rsidR="00A026AD" w:rsidRDefault="00A026AD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709"/>
        <w:gridCol w:w="7371"/>
      </w:tblGrid>
      <w:tr w:rsidR="00A026AD" w:rsidRPr="00EE71CF" w:rsidTr="00EE71CF">
        <w:tc>
          <w:tcPr>
            <w:tcW w:w="6521" w:type="dxa"/>
            <w:tcBorders>
              <w:bottom w:val="single" w:sz="4" w:space="0" w:color="auto"/>
              <w:right w:val="single" w:sz="4" w:space="0" w:color="auto"/>
            </w:tcBorders>
          </w:tcPr>
          <w:p w:rsidR="00A026AD" w:rsidRPr="00EE71CF" w:rsidRDefault="00A026AD" w:rsidP="0018290D">
            <w:pPr>
              <w:rPr>
                <w:b/>
                <w:sz w:val="28"/>
              </w:rPr>
            </w:pPr>
            <w:r w:rsidRPr="00EE71CF">
              <w:rPr>
                <w:b/>
                <w:sz w:val="28"/>
              </w:rPr>
              <w:t>1</w:t>
            </w:r>
            <w:r w:rsidR="0018290D">
              <w:rPr>
                <w:b/>
                <w:sz w:val="28"/>
              </w:rPr>
              <w:t>)</w:t>
            </w:r>
            <w:r w:rsidRPr="00EE71CF">
              <w:rPr>
                <w:b/>
                <w:sz w:val="28"/>
              </w:rPr>
              <w:t xml:space="preserve"> An der Kinokasse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26AD" w:rsidRPr="00EE71CF" w:rsidRDefault="00A026AD" w:rsidP="00A61D2C">
            <w:pPr>
              <w:rPr>
                <w:b/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AD" w:rsidRPr="00EE71CF" w:rsidRDefault="00A026AD" w:rsidP="0018290D">
            <w:pPr>
              <w:rPr>
                <w:b/>
                <w:sz w:val="28"/>
              </w:rPr>
            </w:pPr>
            <w:r w:rsidRPr="00EE71CF">
              <w:rPr>
                <w:b/>
                <w:sz w:val="28"/>
              </w:rPr>
              <w:t>2</w:t>
            </w:r>
            <w:r w:rsidR="0018290D">
              <w:rPr>
                <w:b/>
                <w:sz w:val="28"/>
              </w:rPr>
              <w:t>)</w:t>
            </w:r>
            <w:r w:rsidRPr="00EE71CF">
              <w:rPr>
                <w:b/>
                <w:sz w:val="28"/>
              </w:rPr>
              <w:t xml:space="preserve"> In der Kneipe</w:t>
            </w:r>
          </w:p>
        </w:tc>
      </w:tr>
      <w:tr w:rsidR="00A026AD" w:rsidRPr="00E51717" w:rsidTr="00EE71CF">
        <w:trPr>
          <w:trHeight w:val="1524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26AD" w:rsidRPr="00E51717" w:rsidRDefault="00A026AD" w:rsidP="00536AC7">
            <w:pPr>
              <w:jc w:val="both"/>
              <w:rPr>
                <w:b/>
              </w:rPr>
            </w:pPr>
            <w:r>
              <w:t>Wie hoch ist der Preis für die Kinokarte eines Erwachs</w:t>
            </w:r>
            <w:r>
              <w:t>e</w:t>
            </w:r>
            <w:r>
              <w:t>nen, wie viel Dollar kostet die Kinderkarte? Schreibe de</w:t>
            </w:r>
            <w:r>
              <w:t>i</w:t>
            </w:r>
            <w:r>
              <w:t>nen Lösungsweg auf.</w:t>
            </w:r>
            <w:r w:rsidR="00536AC7">
              <w:t xml:space="preserve"> Fülle anschließend die Sprechblase aus im dritten Bild aus.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26AD" w:rsidRPr="00E51717" w:rsidRDefault="00A026AD" w:rsidP="00A61D2C">
            <w:pPr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26AD" w:rsidRPr="00E51717" w:rsidRDefault="00536AC7" w:rsidP="00536AC7">
            <w:pPr>
              <w:jc w:val="both"/>
              <w:rPr>
                <w:b/>
              </w:rPr>
            </w:pPr>
            <w:r>
              <w:t xml:space="preserve">Betrachte zunächst nur das obere Bild. </w:t>
            </w:r>
            <w:r w:rsidR="00A026AD" w:rsidRPr="00536AC7">
              <w:t>Wie viel kostet ein Päc</w:t>
            </w:r>
            <w:r w:rsidR="00A026AD" w:rsidRPr="00536AC7">
              <w:t>k</w:t>
            </w:r>
            <w:r w:rsidR="00A026AD" w:rsidRPr="00536AC7">
              <w:t>chen Erdnüsse, wie teuer ist ein Bier?</w:t>
            </w:r>
            <w:r w:rsidR="00A026AD">
              <w:t xml:space="preserve"> Schreibe deinen Lösungsweg auf.</w:t>
            </w:r>
            <w:r>
              <w:t xml:space="preserve"> Berücksichtige anschließend auch das zweite Bild und löse das Problem. Notiere deine Rechnungen.</w:t>
            </w:r>
          </w:p>
        </w:tc>
      </w:tr>
    </w:tbl>
    <w:p w:rsidR="00E51717" w:rsidRDefault="00EE71CF" w:rsidP="00E51717">
      <w:r>
        <w:rPr>
          <w:rFonts w:ascii="Arial" w:hAnsi="Arial"/>
          <w:noProof/>
          <w:sz w:val="28"/>
          <w:lang w:eastAsia="de-DE"/>
        </w:rPr>
        <w:drawing>
          <wp:anchor distT="0" distB="0" distL="114300" distR="114300" simplePos="0" relativeHeight="251660288" behindDoc="0" locked="0" layoutInCell="1" allowOverlap="1" wp14:anchorId="0E57DB25" wp14:editId="5B7ED2DC">
            <wp:simplePos x="0" y="0"/>
            <wp:positionH relativeFrom="column">
              <wp:posOffset>5415280</wp:posOffset>
            </wp:positionH>
            <wp:positionV relativeFrom="paragraph">
              <wp:posOffset>50800</wp:posOffset>
            </wp:positionV>
            <wp:extent cx="3030220" cy="2072640"/>
            <wp:effectExtent l="0" t="0" r="0" b="3810"/>
            <wp:wrapNone/>
            <wp:docPr id="3" name="Grafik 3" descr="bierundko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erundkor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2B6C3982" wp14:editId="71E7062B">
            <wp:simplePos x="0" y="0"/>
            <wp:positionH relativeFrom="column">
              <wp:posOffset>-57150</wp:posOffset>
            </wp:positionH>
            <wp:positionV relativeFrom="paragraph">
              <wp:posOffset>15875</wp:posOffset>
            </wp:positionV>
            <wp:extent cx="4295140" cy="4747260"/>
            <wp:effectExtent l="0" t="0" r="0" b="0"/>
            <wp:wrapNone/>
            <wp:docPr id="1" name="Grafik 1" descr="lgskinokas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skinokass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630" w:rsidRDefault="00140630" w:rsidP="00140630">
      <w:pPr>
        <w:jc w:val="both"/>
      </w:pPr>
    </w:p>
    <w:p w:rsidR="00140630" w:rsidRDefault="00140630" w:rsidP="00E51717"/>
    <w:p w:rsidR="00140630" w:rsidRDefault="00140630" w:rsidP="00E51717"/>
    <w:p w:rsidR="00140630" w:rsidRDefault="00140630" w:rsidP="00E51717"/>
    <w:p w:rsidR="00140630" w:rsidRDefault="00140630" w:rsidP="00E51717"/>
    <w:p w:rsidR="00140630" w:rsidRDefault="00140630" w:rsidP="00E51717"/>
    <w:p w:rsidR="00E51717" w:rsidRDefault="00E51717" w:rsidP="00E51717"/>
    <w:p w:rsidR="00140630" w:rsidRDefault="00140630" w:rsidP="00E51717"/>
    <w:p w:rsidR="00140630" w:rsidRDefault="00140630" w:rsidP="00E51717"/>
    <w:p w:rsidR="00140630" w:rsidRDefault="00140630" w:rsidP="00E51717"/>
    <w:p w:rsidR="00140630" w:rsidRDefault="00140630" w:rsidP="00E51717"/>
    <w:p w:rsidR="00140630" w:rsidRDefault="00EE71CF" w:rsidP="00E51717">
      <w:r>
        <w:rPr>
          <w:rFonts w:ascii="Arial" w:hAnsi="Arial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 wp14:anchorId="46E48693" wp14:editId="480B7EE8">
            <wp:simplePos x="0" y="0"/>
            <wp:positionH relativeFrom="column">
              <wp:posOffset>5414010</wp:posOffset>
            </wp:positionH>
            <wp:positionV relativeFrom="paragraph">
              <wp:posOffset>80010</wp:posOffset>
            </wp:positionV>
            <wp:extent cx="3058160" cy="2092325"/>
            <wp:effectExtent l="0" t="0" r="8890" b="3175"/>
            <wp:wrapNone/>
            <wp:docPr id="2" name="Grafik 2" descr="bierundko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erundkorn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630" w:rsidRDefault="00140630" w:rsidP="00E51717"/>
    <w:p w:rsidR="00140630" w:rsidRDefault="00140630" w:rsidP="00E51717"/>
    <w:p w:rsidR="00140630" w:rsidRDefault="00140630" w:rsidP="00E51717"/>
    <w:p w:rsidR="00140630" w:rsidRDefault="00140630" w:rsidP="00E51717"/>
    <w:p w:rsidR="00140630" w:rsidRDefault="00140630" w:rsidP="00E51717"/>
    <w:p w:rsidR="00140630" w:rsidRDefault="00140630" w:rsidP="00E51717"/>
    <w:p w:rsidR="00140630" w:rsidRDefault="00140630" w:rsidP="00E51717"/>
    <w:p w:rsidR="00140630" w:rsidRDefault="00140630" w:rsidP="00E51717"/>
    <w:p w:rsidR="00140630" w:rsidRDefault="00140630" w:rsidP="00E51717"/>
    <w:p w:rsidR="0010101D" w:rsidRDefault="0010101D" w:rsidP="00E51717"/>
    <w:p w:rsidR="0010101D" w:rsidRDefault="0010101D" w:rsidP="00E51717">
      <w:pPr>
        <w:sectPr w:rsidR="0010101D" w:rsidSect="0014063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7977DA" w:rsidRPr="00EE71CF" w:rsidTr="00A61D2C">
        <w:tc>
          <w:tcPr>
            <w:tcW w:w="9670" w:type="dxa"/>
          </w:tcPr>
          <w:p w:rsidR="007977DA" w:rsidRPr="00EE71CF" w:rsidRDefault="0018290D" w:rsidP="007977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3) </w:t>
            </w:r>
            <w:r w:rsidR="007977DA">
              <w:rPr>
                <w:b/>
                <w:sz w:val="28"/>
              </w:rPr>
              <w:t>Informationstext</w:t>
            </w:r>
            <w:r w:rsidR="00755335">
              <w:rPr>
                <w:b/>
                <w:sz w:val="28"/>
              </w:rPr>
              <w:t xml:space="preserve"> – Lösungsverfahren für LGS</w:t>
            </w:r>
          </w:p>
        </w:tc>
      </w:tr>
    </w:tbl>
    <w:p w:rsidR="007977DA" w:rsidRDefault="007977DA" w:rsidP="007977DA"/>
    <w:p w:rsidR="0010101D" w:rsidRDefault="0010101D" w:rsidP="00A61D2C">
      <w:pPr>
        <w:jc w:val="both"/>
      </w:pPr>
      <w:r>
        <w:t xml:space="preserve">Bei der Lösung </w:t>
      </w:r>
      <w:r w:rsidR="00755335">
        <w:t>von LGS kann</w:t>
      </w:r>
      <w:r>
        <w:t xml:space="preserve"> u. a. das </w:t>
      </w:r>
      <w:r w:rsidRPr="0010101D">
        <w:rPr>
          <w:b/>
        </w:rPr>
        <w:t>Gleichsetzungsverfahren</w:t>
      </w:r>
      <w:r>
        <w:t xml:space="preserve"> und das </w:t>
      </w:r>
      <w:r w:rsidRPr="0010101D">
        <w:rPr>
          <w:b/>
        </w:rPr>
        <w:t>Einsetzung</w:t>
      </w:r>
      <w:r w:rsidRPr="0010101D">
        <w:rPr>
          <w:b/>
        </w:rPr>
        <w:t>s</w:t>
      </w:r>
      <w:r w:rsidRPr="0010101D">
        <w:rPr>
          <w:b/>
        </w:rPr>
        <w:t>verfahren</w:t>
      </w:r>
      <w:r>
        <w:t xml:space="preserve"> angewendet werden. Im Folgenden werden diese beiden Verfahren an jeweils einem Beispiel vorgestellt. Ferner wird dargestellt, wie </w:t>
      </w:r>
      <w:r w:rsidR="00622584">
        <w:t xml:space="preserve">man </w:t>
      </w:r>
      <w:r w:rsidR="00755335">
        <w:t>LGS mit dem TR lösen kann.</w:t>
      </w:r>
    </w:p>
    <w:p w:rsidR="0010101D" w:rsidRDefault="00A61D2C">
      <w:r w:rsidRPr="008552DC"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7A60C1B8" wp14:editId="6CF4B1EB">
            <wp:simplePos x="0" y="0"/>
            <wp:positionH relativeFrom="column">
              <wp:posOffset>3135630</wp:posOffset>
            </wp:positionH>
            <wp:positionV relativeFrom="paragraph">
              <wp:posOffset>138430</wp:posOffset>
            </wp:positionV>
            <wp:extent cx="2962910" cy="1812925"/>
            <wp:effectExtent l="0" t="0" r="889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5"/>
                    <a:stretch/>
                  </pic:blipFill>
                  <pic:spPr bwMode="auto">
                    <a:xfrm>
                      <a:off x="0" y="0"/>
                      <a:ext cx="2962910" cy="181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7DA">
        <w:rPr>
          <w:noProof/>
          <w:lang w:eastAsia="de-DE"/>
        </w:rPr>
        <w:drawing>
          <wp:anchor distT="0" distB="0" distL="114300" distR="114300" simplePos="0" relativeHeight="251687936" behindDoc="0" locked="0" layoutInCell="1" allowOverlap="1" wp14:anchorId="3A067DB4" wp14:editId="26112262">
            <wp:simplePos x="0" y="0"/>
            <wp:positionH relativeFrom="column">
              <wp:posOffset>-95250</wp:posOffset>
            </wp:positionH>
            <wp:positionV relativeFrom="paragraph">
              <wp:posOffset>116205</wp:posOffset>
            </wp:positionV>
            <wp:extent cx="3128645" cy="2011680"/>
            <wp:effectExtent l="0" t="0" r="0" b="762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584" w:rsidRDefault="00622584"/>
    <w:p w:rsidR="00622584" w:rsidRDefault="00622584"/>
    <w:p w:rsidR="00622584" w:rsidRDefault="00622584"/>
    <w:p w:rsidR="00622584" w:rsidRDefault="00622584"/>
    <w:p w:rsidR="00622584" w:rsidRDefault="00622584"/>
    <w:p w:rsidR="00622584" w:rsidRDefault="00622584"/>
    <w:p w:rsidR="00622584" w:rsidRDefault="00622584"/>
    <w:p w:rsidR="00622584" w:rsidRDefault="00622584"/>
    <w:p w:rsidR="00622584" w:rsidRDefault="00622584"/>
    <w:p w:rsidR="00622584" w:rsidRDefault="00622584"/>
    <w:p w:rsidR="007977DA" w:rsidRDefault="007977DA"/>
    <w:p w:rsidR="007977DA" w:rsidRPr="0018290D" w:rsidRDefault="0018290D">
      <w:pPr>
        <w:rPr>
          <w:b/>
        </w:rPr>
      </w:pPr>
      <w:r w:rsidRPr="0018290D">
        <w:rPr>
          <w:b/>
        </w:rPr>
        <w:t>LGS mit dem TR lösen</w:t>
      </w:r>
    </w:p>
    <w:p w:rsidR="0018290D" w:rsidRDefault="0018290D" w:rsidP="00755335">
      <w:pPr>
        <w:jc w:val="both"/>
      </w:pPr>
    </w:p>
    <w:p w:rsidR="00755335" w:rsidRDefault="007977DA" w:rsidP="00755335">
      <w:pPr>
        <w:jc w:val="both"/>
      </w:pPr>
      <w:r>
        <w:t xml:space="preserve">Mithilfe des TR lassen sich LGS lösen, wenn die beiden Gleichungen in der </w:t>
      </w:r>
      <w:r w:rsidRPr="00C85F12">
        <w:rPr>
          <w:b/>
        </w:rPr>
        <w:t>allgemeinen Form a</w:t>
      </w:r>
      <w:r w:rsidR="00965674" w:rsidRPr="00C85F12">
        <w:rPr>
          <w:b/>
        </w:rPr>
        <w:sym w:font="Symbol" w:char="F0D7"/>
      </w:r>
      <w:r w:rsidRPr="00C85F12">
        <w:rPr>
          <w:b/>
        </w:rPr>
        <w:t>x + b</w:t>
      </w:r>
      <w:r w:rsidR="00965674" w:rsidRPr="00C85F12">
        <w:rPr>
          <w:b/>
        </w:rPr>
        <w:sym w:font="Symbol" w:char="F0D7"/>
      </w:r>
      <w:r w:rsidRPr="00C85F12">
        <w:rPr>
          <w:b/>
        </w:rPr>
        <w:t>y = c</w:t>
      </w:r>
      <w:r>
        <w:t xml:space="preserve"> angegeben sind</w:t>
      </w:r>
      <w:r w:rsidR="00965674">
        <w:t xml:space="preserve">. Zum Beispiel ist das LGS zum Einsetzungsverfahren so dargestellt, dass beide Gleichungen in der allgemeinen Form angegeben sind. Nun können mit </w:t>
      </w:r>
      <w:r w:rsidR="00965674" w:rsidRPr="00965674">
        <w:rPr>
          <w:bdr w:val="single" w:sz="4" w:space="0" w:color="auto"/>
        </w:rPr>
        <w:t>Mode</w:t>
      </w:r>
      <w:r w:rsidR="00965674">
        <w:t xml:space="preserve"> </w:t>
      </w:r>
      <w:r w:rsidR="00965674" w:rsidRPr="00965674">
        <w:rPr>
          <w:bdr w:val="single" w:sz="4" w:space="0" w:color="auto"/>
        </w:rPr>
        <w:t>5</w:t>
      </w:r>
      <w:r w:rsidR="00965674">
        <w:t xml:space="preserve"> (EQN) und </w:t>
      </w:r>
      <w:r w:rsidR="00965674" w:rsidRPr="00965674">
        <w:rPr>
          <w:bdr w:val="single" w:sz="4" w:space="0" w:color="auto"/>
        </w:rPr>
        <w:t>1</w:t>
      </w:r>
      <w:r w:rsidR="00965674">
        <w:t xml:space="preserve"> (für 2x2-LGS) nacheinander die Koeffizienten </w:t>
      </w:r>
      <w:r w:rsidR="00965674" w:rsidRPr="00965674">
        <w:rPr>
          <w:bdr w:val="single" w:sz="4" w:space="0" w:color="auto"/>
        </w:rPr>
        <w:t>2</w:t>
      </w:r>
      <w:r w:rsidR="00965674">
        <w:t xml:space="preserve">, </w:t>
      </w:r>
      <w:r w:rsidR="00965674" w:rsidRPr="00965674">
        <w:rPr>
          <w:bdr w:val="single" w:sz="4" w:space="0" w:color="auto"/>
        </w:rPr>
        <w:t>-</w:t>
      </w:r>
      <w:r w:rsidR="00965674">
        <w:t xml:space="preserve"> </w:t>
      </w:r>
      <w:r w:rsidR="00965674" w:rsidRPr="00965674">
        <w:rPr>
          <w:bdr w:val="single" w:sz="4" w:space="0" w:color="auto"/>
        </w:rPr>
        <w:t>4</w:t>
      </w:r>
      <w:r w:rsidR="00965674">
        <w:t xml:space="preserve">, </w:t>
      </w:r>
      <w:r w:rsidR="00965674" w:rsidRPr="00965674">
        <w:rPr>
          <w:bdr w:val="single" w:sz="4" w:space="0" w:color="auto"/>
        </w:rPr>
        <w:t>4</w:t>
      </w:r>
      <w:r w:rsidR="00965674">
        <w:t xml:space="preserve">, </w:t>
      </w:r>
      <w:r w:rsidR="00965674" w:rsidRPr="00965674">
        <w:rPr>
          <w:bdr w:val="single" w:sz="4" w:space="0" w:color="auto"/>
        </w:rPr>
        <w:t>1</w:t>
      </w:r>
      <w:r w:rsidR="00965674">
        <w:t xml:space="preserve">, </w:t>
      </w:r>
      <w:r w:rsidR="00965674" w:rsidRPr="00965674">
        <w:rPr>
          <w:bdr w:val="single" w:sz="4" w:space="0" w:color="auto"/>
        </w:rPr>
        <w:t>-</w:t>
      </w:r>
      <w:r w:rsidR="00965674">
        <w:t xml:space="preserve"> </w:t>
      </w:r>
      <w:r w:rsidR="00965674" w:rsidRPr="00965674">
        <w:rPr>
          <w:bdr w:val="single" w:sz="4" w:space="0" w:color="auto"/>
        </w:rPr>
        <w:t>3</w:t>
      </w:r>
      <w:r w:rsidR="00965674">
        <w:t xml:space="preserve"> und </w:t>
      </w:r>
      <w:r w:rsidR="00965674" w:rsidRPr="00965674">
        <w:rPr>
          <w:bdr w:val="single" w:sz="4" w:space="0" w:color="auto"/>
        </w:rPr>
        <w:t>1</w:t>
      </w:r>
      <w:r w:rsidR="00965674">
        <w:t xml:space="preserve"> </w:t>
      </w:r>
      <w:r w:rsidR="00755335">
        <w:t xml:space="preserve">des LGS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  <w:color w:val="FF0000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color w:val="FF0000"/>
                </w:rPr>
                <m:t>-4</m:t>
              </m:r>
              <m:r>
                <w:rPr>
                  <w:rFonts w:ascii="Cambria Math" w:hAnsi="Cambria Math"/>
                </w:rPr>
                <m:t>y=</m:t>
              </m:r>
              <m:r>
                <w:rPr>
                  <w:rFonts w:ascii="Cambria Math" w:hAnsi="Cambria Math"/>
                  <w:color w:val="FF0000"/>
                </w:rPr>
                <m:t>4</m:t>
              </m:r>
            </m:e>
          </m:mr>
          <m:mr>
            <m:e>
              <m:r>
                <w:rPr>
                  <w:rFonts w:ascii="Cambria Math" w:hAnsi="Cambria Math"/>
                  <w:color w:val="FF0000"/>
                </w:rPr>
                <m:t>1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color w:val="FF0000"/>
                </w:rPr>
                <m:t>-3</m:t>
              </m:r>
              <m:r>
                <w:rPr>
                  <w:rFonts w:ascii="Cambria Math" w:hAnsi="Cambria Math"/>
                </w:rPr>
                <m:t>y=</m:t>
              </m:r>
              <m:r>
                <w:rPr>
                  <w:rFonts w:ascii="Cambria Math" w:hAnsi="Cambria Math"/>
                  <w:color w:val="FF0000"/>
                </w:rPr>
                <m:t>1</m:t>
              </m:r>
            </m:e>
          </m:mr>
        </m:m>
      </m:oMath>
      <w:r w:rsidR="00755335">
        <w:rPr>
          <w:rFonts w:eastAsiaTheme="minorEastAsia"/>
        </w:rPr>
        <w:t xml:space="preserve"> </w:t>
      </w:r>
      <w:r w:rsidR="00965674">
        <w:t xml:space="preserve">eigegeben werden (mit  </w:t>
      </w:r>
      <w:r w:rsidR="00965674" w:rsidRPr="00965674">
        <w:rPr>
          <w:bdr w:val="single" w:sz="4" w:space="0" w:color="auto"/>
        </w:rPr>
        <w:t>=</w:t>
      </w:r>
      <w:r w:rsidR="00965674">
        <w:t xml:space="preserve"> gelangt man zum nächsten Koeff</w:t>
      </w:r>
      <w:r w:rsidR="00965674">
        <w:t>i</w:t>
      </w:r>
      <w:r w:rsidR="00965674">
        <w:t>zienten)</w:t>
      </w:r>
      <w:r w:rsidR="00755335">
        <w:t xml:space="preserve">. Durch abschließendes Drücken von </w:t>
      </w:r>
      <w:r w:rsidR="00755335" w:rsidRPr="00755335">
        <w:rPr>
          <w:bdr w:val="single" w:sz="4" w:space="0" w:color="auto"/>
        </w:rPr>
        <w:t>=</w:t>
      </w:r>
      <w:r w:rsidR="00755335">
        <w:t xml:space="preserve"> erhält man die Lösungen x = 4 und y = 1.</w:t>
      </w:r>
    </w:p>
    <w:p w:rsidR="00755335" w:rsidRDefault="00755335" w:rsidP="00755335">
      <w:pPr>
        <w:jc w:val="both"/>
      </w:pPr>
    </w:p>
    <w:p w:rsidR="007977DA" w:rsidRDefault="00755335" w:rsidP="00755335">
      <w:pPr>
        <w:jc w:val="both"/>
      </w:pPr>
      <w:r>
        <w:t>Löse die LGS aus Aufgabe 1 und 2 mit dem TR</w:t>
      </w:r>
      <w:r w:rsidR="0018290D">
        <w:t xml:space="preserve"> und </w:t>
      </w:r>
      <w:r w:rsidR="000C094C">
        <w:t xml:space="preserve">anschließend auch – falls nicht schon geschehen – </w:t>
      </w:r>
      <w:r w:rsidR="0018290D">
        <w:t xml:space="preserve">dem Gleichsetzungs- </w:t>
      </w:r>
      <w:r w:rsidR="0018290D" w:rsidRPr="008529F9">
        <w:rPr>
          <w:b/>
        </w:rPr>
        <w:t>und</w:t>
      </w:r>
      <w:r w:rsidR="0018290D">
        <w:t xml:space="preserve"> dem Einsetzungsverfahren</w:t>
      </w:r>
      <w:r>
        <w:t>.</w:t>
      </w:r>
      <w:r w:rsidR="0018290D">
        <w:t xml:space="preserve"> Vergleiche die L</w:t>
      </w:r>
      <w:r w:rsidR="0018290D">
        <w:t>ö</w:t>
      </w:r>
      <w:r w:rsidR="0018290D">
        <w:t>sungswege.</w:t>
      </w:r>
      <w:r w:rsidR="000C094C">
        <w:t xml:space="preserve"> Löse das LGS aus dem Beispiel zum Gleichsetzungsverfahren mit dem TR</w:t>
      </w:r>
      <w:r w:rsidR="00C85F12">
        <w:t xml:space="preserve">. Wandle die </w:t>
      </w:r>
      <w:r w:rsidR="008529F9">
        <w:t xml:space="preserve">beiden </w:t>
      </w:r>
      <w:r w:rsidR="00C85F12">
        <w:t>Gleichungen</w:t>
      </w:r>
      <w:r w:rsidR="008529F9">
        <w:t xml:space="preserve"> dafür jeweils </w:t>
      </w:r>
      <w:r w:rsidR="00C85F12">
        <w:t xml:space="preserve">aus der </w:t>
      </w:r>
      <w:r w:rsidR="00C85F12" w:rsidRPr="008529F9">
        <w:rPr>
          <w:b/>
        </w:rPr>
        <w:t>Normalform y = m</w:t>
      </w:r>
      <w:r w:rsidR="008529F9" w:rsidRPr="008529F9">
        <w:rPr>
          <w:b/>
        </w:rPr>
        <w:sym w:font="Symbol" w:char="F0D7"/>
      </w:r>
      <w:r w:rsidR="00C85F12" w:rsidRPr="008529F9">
        <w:rPr>
          <w:b/>
        </w:rPr>
        <w:t>x + b</w:t>
      </w:r>
      <w:r w:rsidR="00C85F12">
        <w:t xml:space="preserve"> in die al</w:t>
      </w:r>
      <w:r w:rsidR="00C85F12">
        <w:t>l</w:t>
      </w:r>
      <w:r w:rsidR="00C85F12">
        <w:t xml:space="preserve">gemeine Form </w:t>
      </w:r>
      <w:r w:rsidR="008529F9" w:rsidRPr="00C85F12">
        <w:rPr>
          <w:b/>
        </w:rPr>
        <w:t>a</w:t>
      </w:r>
      <w:r w:rsidR="008529F9" w:rsidRPr="00C85F12">
        <w:rPr>
          <w:b/>
        </w:rPr>
        <w:sym w:font="Symbol" w:char="F0D7"/>
      </w:r>
      <w:r w:rsidR="008529F9" w:rsidRPr="00C85F12">
        <w:rPr>
          <w:b/>
        </w:rPr>
        <w:t>x + b</w:t>
      </w:r>
      <w:r w:rsidR="008529F9" w:rsidRPr="00C85F12">
        <w:rPr>
          <w:b/>
        </w:rPr>
        <w:sym w:font="Symbol" w:char="F0D7"/>
      </w:r>
      <w:r w:rsidR="008529F9" w:rsidRPr="00C85F12">
        <w:rPr>
          <w:b/>
        </w:rPr>
        <w:t>y = c</w:t>
      </w:r>
      <w:r w:rsidR="008529F9">
        <w:t xml:space="preserve"> </w:t>
      </w:r>
      <w:r w:rsidR="00C85F12">
        <w:t>um.</w:t>
      </w:r>
    </w:p>
    <w:p w:rsidR="00A61D2C" w:rsidRDefault="00A61D2C" w:rsidP="00755335">
      <w:pPr>
        <w:jc w:val="both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D446BE" w:rsidRPr="00EE71CF" w:rsidTr="00CF3BDF">
        <w:tc>
          <w:tcPr>
            <w:tcW w:w="9670" w:type="dxa"/>
          </w:tcPr>
          <w:p w:rsidR="00D446BE" w:rsidRPr="00EE71CF" w:rsidRDefault="00D446BE" w:rsidP="00CF3B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4)</w:t>
            </w:r>
            <w:r w:rsidRPr="00EE71C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LGS grafisch lösen und Gleichsetzungsverfahren</w:t>
            </w:r>
          </w:p>
        </w:tc>
      </w:tr>
    </w:tbl>
    <w:p w:rsidR="00D446BE" w:rsidRDefault="00D446BE" w:rsidP="00D446BE"/>
    <w:p w:rsidR="00D446BE" w:rsidRDefault="00D446BE" w:rsidP="00D446BE">
      <w:pPr>
        <w:jc w:val="both"/>
      </w:pPr>
      <w:r w:rsidRPr="00EC2B9D">
        <w:t>Welches</w:t>
      </w:r>
      <w:r>
        <w:t xml:space="preserve"> Lineare</w:t>
      </w:r>
      <w:r w:rsidRPr="00EC2B9D">
        <w:t xml:space="preserve"> Gleichungssystem</w:t>
      </w:r>
      <w:r>
        <w:t xml:space="preserve"> (LGS)</w:t>
      </w:r>
      <w:r w:rsidRPr="00EC2B9D">
        <w:t xml:space="preserve"> wird in den Grafiken jeweils graphisch gelöst?</w:t>
      </w:r>
      <w:r>
        <w:t xml:space="preserve"> Stelle das LGS auf und löse es rechnerisch mithilfe des Gleichsetzungsverfahrens sowie mit dem TR nach Umformen der Gleichungen in die allgemeine Form.</w:t>
      </w:r>
    </w:p>
    <w:p w:rsidR="00D446BE" w:rsidRDefault="00D446BE" w:rsidP="00D446BE">
      <w:r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1EDBEF2D" wp14:editId="76735E85">
            <wp:simplePos x="0" y="0"/>
            <wp:positionH relativeFrom="column">
              <wp:posOffset>-57150</wp:posOffset>
            </wp:positionH>
            <wp:positionV relativeFrom="paragraph">
              <wp:posOffset>109855</wp:posOffset>
            </wp:positionV>
            <wp:extent cx="6149340" cy="1554480"/>
            <wp:effectExtent l="0" t="0" r="3810" b="7620"/>
            <wp:wrapNone/>
            <wp:docPr id="5" name="Grafik 5" descr="LGS%20Grap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GS%20Graph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814" b="2857"/>
                    <a:stretch/>
                  </pic:blipFill>
                  <pic:spPr bwMode="auto">
                    <a:xfrm>
                      <a:off x="0" y="0"/>
                      <a:ext cx="61493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6BE" w:rsidRDefault="00D446BE" w:rsidP="00D446BE"/>
    <w:p w:rsidR="00D446BE" w:rsidRDefault="00D446BE" w:rsidP="00D446BE"/>
    <w:p w:rsidR="00D446BE" w:rsidRDefault="00D446BE" w:rsidP="00D446BE"/>
    <w:p w:rsidR="00D446BE" w:rsidRDefault="00D446BE" w:rsidP="00D446BE"/>
    <w:p w:rsidR="00D446BE" w:rsidRDefault="00D446BE" w:rsidP="00D446BE"/>
    <w:p w:rsidR="00D446BE" w:rsidRDefault="00D446BE" w:rsidP="00D446BE"/>
    <w:p w:rsidR="00D446BE" w:rsidRDefault="00D446BE" w:rsidP="00D446BE"/>
    <w:p w:rsidR="00D446BE" w:rsidRDefault="00D446BE" w:rsidP="00D446BE"/>
    <w:p w:rsidR="00B64892" w:rsidRDefault="00B64892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B64892" w:rsidRPr="00EE71CF" w:rsidTr="00CF3BDF">
        <w:tc>
          <w:tcPr>
            <w:tcW w:w="9670" w:type="dxa"/>
          </w:tcPr>
          <w:p w:rsidR="00B64892" w:rsidRPr="00EE71CF" w:rsidRDefault="00B64892" w:rsidP="00CF3B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5)</w:t>
            </w:r>
            <w:r w:rsidRPr="00EE71C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LGS konstruieren</w:t>
            </w:r>
          </w:p>
        </w:tc>
      </w:tr>
    </w:tbl>
    <w:p w:rsidR="00B64892" w:rsidRDefault="00B64892" w:rsidP="00B64892"/>
    <w:p w:rsidR="00B64892" w:rsidRDefault="00B64892" w:rsidP="00B64892">
      <w:pPr>
        <w:jc w:val="both"/>
      </w:pPr>
      <w:r w:rsidRPr="00E1033C">
        <w:t>Denk</w:t>
      </w:r>
      <w:r>
        <w:t>e</w:t>
      </w:r>
      <w:r w:rsidRPr="00E1033C">
        <w:t xml:space="preserve"> Dir selbst ein lineares Gleichungssystem mit zwei Variablen aus, dass die L</w:t>
      </w:r>
      <w:r w:rsidRPr="00E1033C">
        <w:t>ö</w:t>
      </w:r>
      <w:r w:rsidRPr="00E1033C">
        <w:t xml:space="preserve">sungsmenge </w:t>
      </w:r>
      <m:oMath>
        <m:r>
          <m:rPr>
            <m:scr m:val="double-struck"/>
          </m:rPr>
          <w:rPr>
            <w:rFonts w:ascii="Cambria Math" w:hAnsi="Cambria Math"/>
          </w:rPr>
          <m:t>L=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(-2/5)</m:t>
            </m:r>
          </m:e>
        </m:d>
      </m:oMath>
      <w:r>
        <w:t xml:space="preserve"> hat und sich besonders gut …</w:t>
      </w:r>
    </w:p>
    <w:p w:rsidR="00B64892" w:rsidRPr="00E1033C" w:rsidRDefault="00B64892" w:rsidP="00B64892">
      <w:pPr>
        <w:jc w:val="both"/>
      </w:pPr>
    </w:p>
    <w:p w:rsidR="00B64892" w:rsidRDefault="00B64892" w:rsidP="00B64892">
      <w:pPr>
        <w:numPr>
          <w:ilvl w:val="0"/>
          <w:numId w:val="16"/>
        </w:numPr>
      </w:pPr>
      <w:r>
        <w:t xml:space="preserve">… </w:t>
      </w:r>
      <w:r w:rsidRPr="00E1033C">
        <w:t>mit dem Einsetzungsverfahren;</w:t>
      </w:r>
    </w:p>
    <w:p w:rsidR="00B64892" w:rsidRPr="00E1033C" w:rsidRDefault="00B64892" w:rsidP="00B64892">
      <w:pPr>
        <w:numPr>
          <w:ilvl w:val="0"/>
          <w:numId w:val="16"/>
        </w:numPr>
      </w:pPr>
      <w:r>
        <w:t xml:space="preserve">… </w:t>
      </w:r>
      <w:r w:rsidRPr="00E1033C">
        <w:t>mit dem Gleichsetzungsverfahren;</w:t>
      </w:r>
    </w:p>
    <w:p w:rsidR="00B64892" w:rsidRDefault="00B64892" w:rsidP="00B64892"/>
    <w:p w:rsidR="00B64892" w:rsidRDefault="00B64892" w:rsidP="00B64892">
      <w:r w:rsidRPr="00E1033C">
        <w:t>lösen lässt.</w:t>
      </w:r>
    </w:p>
    <w:p w:rsidR="00D446BE" w:rsidRDefault="00D446BE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10101D" w:rsidRPr="00EE71CF" w:rsidTr="00A61D2C">
        <w:tc>
          <w:tcPr>
            <w:tcW w:w="9670" w:type="dxa"/>
          </w:tcPr>
          <w:p w:rsidR="0010101D" w:rsidRPr="00EE71CF" w:rsidRDefault="00B64892" w:rsidP="00EE71C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18290D">
              <w:rPr>
                <w:b/>
                <w:sz w:val="28"/>
              </w:rPr>
              <w:t>)</w:t>
            </w:r>
            <w:r w:rsidR="0010101D" w:rsidRPr="00EE71CF">
              <w:rPr>
                <w:b/>
                <w:sz w:val="28"/>
              </w:rPr>
              <w:t xml:space="preserve"> Katz und Hund</w:t>
            </w:r>
          </w:p>
        </w:tc>
      </w:tr>
    </w:tbl>
    <w:p w:rsidR="00140630" w:rsidRDefault="00140630" w:rsidP="00140630"/>
    <w:p w:rsidR="00EE71CF" w:rsidRDefault="000C094C" w:rsidP="00EE71CF">
      <w:pPr>
        <w:pStyle w:val="Listenabsatz"/>
        <w:numPr>
          <w:ilvl w:val="0"/>
          <w:numId w:val="2"/>
        </w:numPr>
        <w:jc w:val="both"/>
      </w:pPr>
      <w:r w:rsidRPr="00EE71CF">
        <w:t xml:space="preserve">Die Nachbarshündin Senta jagt oft unsere Katze </w:t>
      </w:r>
      <w:proofErr w:type="spellStart"/>
      <w:r w:rsidRPr="00EE71CF">
        <w:t>Minka</w:t>
      </w:r>
      <w:proofErr w:type="spellEnd"/>
      <w:r w:rsidRPr="00EE71CF">
        <w:t>.</w:t>
      </w:r>
      <w:r>
        <w:t xml:space="preserve"> </w:t>
      </w:r>
      <w:r w:rsidR="00EE71CF" w:rsidRPr="00EE71CF">
        <w:t>Erfinde sinnvolle Geschichten zu den folgenden Graphen (sie solle</w:t>
      </w:r>
      <w:r w:rsidR="00EE71CF">
        <w:t>n Teile von Geraden darstellen).</w:t>
      </w:r>
    </w:p>
    <w:p w:rsidR="00EE71CF" w:rsidRDefault="00EE71CF" w:rsidP="00EE71CF">
      <w:pPr>
        <w:jc w:val="both"/>
      </w:pPr>
      <w:r>
        <w:rPr>
          <w:rFonts w:ascii="Arial" w:hAnsi="Arial"/>
          <w:noProof/>
          <w:sz w:val="28"/>
          <w:lang w:eastAsia="de-DE"/>
        </w:rPr>
        <w:drawing>
          <wp:anchor distT="0" distB="0" distL="114300" distR="114300" simplePos="0" relativeHeight="251661312" behindDoc="0" locked="0" layoutInCell="1" allowOverlap="1" wp14:anchorId="52564707" wp14:editId="52EFB7D3">
            <wp:simplePos x="0" y="0"/>
            <wp:positionH relativeFrom="column">
              <wp:posOffset>-3810</wp:posOffset>
            </wp:positionH>
            <wp:positionV relativeFrom="paragraph">
              <wp:posOffset>109855</wp:posOffset>
            </wp:positionV>
            <wp:extent cx="6098164" cy="1897380"/>
            <wp:effectExtent l="19050" t="19050" r="17145" b="26670"/>
            <wp:wrapNone/>
            <wp:docPr id="4" name="Grafik 4" descr="Hund%20und%20Kat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nd%20und%20Katz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164" cy="18973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1CF" w:rsidRDefault="00EE71CF" w:rsidP="00EE71CF">
      <w:pPr>
        <w:jc w:val="both"/>
      </w:pPr>
    </w:p>
    <w:p w:rsidR="00EE71CF" w:rsidRDefault="00EE71CF" w:rsidP="00EE71CF">
      <w:pPr>
        <w:jc w:val="both"/>
      </w:pPr>
    </w:p>
    <w:p w:rsidR="00EE71CF" w:rsidRDefault="00EE71CF" w:rsidP="00EE71CF">
      <w:pPr>
        <w:jc w:val="both"/>
      </w:pPr>
    </w:p>
    <w:p w:rsidR="00EE71CF" w:rsidRDefault="00EE71CF" w:rsidP="00EE71CF">
      <w:pPr>
        <w:jc w:val="both"/>
      </w:pPr>
    </w:p>
    <w:p w:rsidR="00EE71CF" w:rsidRDefault="00EE71CF" w:rsidP="00EE71CF">
      <w:pPr>
        <w:jc w:val="both"/>
      </w:pPr>
    </w:p>
    <w:p w:rsidR="00EE71CF" w:rsidRDefault="00EE71CF" w:rsidP="00140630">
      <w:pPr>
        <w:jc w:val="both"/>
      </w:pPr>
    </w:p>
    <w:p w:rsidR="00140630" w:rsidRDefault="00140630" w:rsidP="00E51717"/>
    <w:p w:rsidR="00140630" w:rsidRDefault="00140630" w:rsidP="00E51717"/>
    <w:p w:rsidR="00140630" w:rsidRDefault="00140630" w:rsidP="00E51717"/>
    <w:p w:rsidR="00140630" w:rsidRDefault="00140630" w:rsidP="00E51717"/>
    <w:p w:rsidR="00EE71CF" w:rsidRDefault="00EE71CF" w:rsidP="00EE71CF">
      <w:pPr>
        <w:spacing w:line="120" w:lineRule="auto"/>
      </w:pPr>
    </w:p>
    <w:p w:rsidR="00EE71CF" w:rsidRPr="00EE71CF" w:rsidRDefault="00EE71CF" w:rsidP="00891C21">
      <w:pPr>
        <w:numPr>
          <w:ilvl w:val="0"/>
          <w:numId w:val="2"/>
        </w:numPr>
        <w:jc w:val="both"/>
      </w:pPr>
      <w:r w:rsidRPr="00EE71CF">
        <w:t>Stelle zu den drei Abbildungen passende Geradengleichungen auf.</w:t>
      </w:r>
      <w:r w:rsidR="00891C21">
        <w:t xml:space="preserve"> Löse diese LGS von zwei linearen Gleichungen mit den Variablen x und y mithilfe des Gleichsetzungsve</w:t>
      </w:r>
      <w:r w:rsidR="00891C21">
        <w:t>r</w:t>
      </w:r>
      <w:r w:rsidR="00891C21">
        <w:t>fahrens.</w:t>
      </w:r>
    </w:p>
    <w:p w:rsidR="00EE71CF" w:rsidRPr="00EE71CF" w:rsidRDefault="00EE71CF" w:rsidP="00EE71CF"/>
    <w:p w:rsidR="00EE71CF" w:rsidRPr="00EE71CF" w:rsidRDefault="00EE71CF" w:rsidP="006B3E3A">
      <w:pPr>
        <w:numPr>
          <w:ilvl w:val="0"/>
          <w:numId w:val="2"/>
        </w:numPr>
        <w:tabs>
          <w:tab w:val="num" w:pos="720"/>
        </w:tabs>
        <w:jc w:val="both"/>
      </w:pPr>
      <w:r w:rsidRPr="00EE71CF">
        <w:t xml:space="preserve">Versuche jeweils die Geschwindigkeit von der Hündin und der Katze </w:t>
      </w:r>
      <w:r w:rsidR="006B3E3A">
        <w:t xml:space="preserve">im Meter pro Sekunde und in Kilometer pro Stunde </w:t>
      </w:r>
      <w:r w:rsidRPr="00EE71CF">
        <w:t>zu bestimmen. Wo findest du diese in der jewe</w:t>
      </w:r>
      <w:r w:rsidRPr="00EE71CF">
        <w:t>i</w:t>
      </w:r>
      <w:r w:rsidRPr="00EE71CF">
        <w:t>ligen Geradengleichung wieder?</w:t>
      </w:r>
    </w:p>
    <w:p w:rsidR="006B3E3A" w:rsidRPr="006B3E3A" w:rsidRDefault="006B3E3A" w:rsidP="00E51717">
      <w:pPr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D446BE" w:rsidRPr="00EE71CF" w:rsidTr="00CF3BDF">
        <w:tc>
          <w:tcPr>
            <w:tcW w:w="9670" w:type="dxa"/>
          </w:tcPr>
          <w:p w:rsidR="00D446BE" w:rsidRPr="00EE71CF" w:rsidRDefault="00D446BE" w:rsidP="00CF3BD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7)</w:t>
            </w:r>
            <w:r w:rsidRPr="00EE71C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Temperaturmessung in Deutschland und in den USA </w:t>
            </w:r>
          </w:p>
        </w:tc>
      </w:tr>
    </w:tbl>
    <w:p w:rsidR="00D446BE" w:rsidRDefault="00D446BE" w:rsidP="00D446BE"/>
    <w:p w:rsidR="00D446BE" w:rsidRPr="006902D5" w:rsidRDefault="00D446BE" w:rsidP="00D446BE">
      <w:r>
        <w:rPr>
          <w:noProof/>
          <w:lang w:eastAsia="de-DE"/>
        </w:rPr>
        <w:drawing>
          <wp:anchor distT="0" distB="0" distL="114300" distR="114300" simplePos="0" relativeHeight="251692032" behindDoc="1" locked="0" layoutInCell="1" allowOverlap="1" wp14:anchorId="48BB7C56" wp14:editId="5B9DC3AF">
            <wp:simplePos x="0" y="0"/>
            <wp:positionH relativeFrom="column">
              <wp:posOffset>-72390</wp:posOffset>
            </wp:positionH>
            <wp:positionV relativeFrom="paragraph">
              <wp:posOffset>-1905</wp:posOffset>
            </wp:positionV>
            <wp:extent cx="2175510" cy="2148840"/>
            <wp:effectExtent l="0" t="0" r="0" b="3810"/>
            <wp:wrapTight wrapText="bothSides">
              <wp:wrapPolygon edited="0">
                <wp:start x="0" y="0"/>
                <wp:lineTo x="0" y="21447"/>
                <wp:lineTo x="21373" y="21447"/>
                <wp:lineTo x="21373" y="0"/>
                <wp:lineTo x="0" y="0"/>
              </wp:wrapPolygon>
            </wp:wrapTight>
            <wp:docPr id="19" name="Grafik 19" descr="Bilder\Temper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lder\Temperatu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2D5">
        <w:t>In den Vereinigten Staaten von Amerika wird die Temp</w:t>
      </w:r>
      <w:r w:rsidRPr="006902D5">
        <w:t>e</w:t>
      </w:r>
      <w:r w:rsidRPr="006902D5">
        <w:t xml:space="preserve">ratur in </w:t>
      </w:r>
      <w:r w:rsidRPr="00C85F12">
        <w:t>Grad Fahrenheit</w:t>
      </w:r>
      <w:r w:rsidRPr="006902D5">
        <w:t xml:space="preserve"> geme</w:t>
      </w:r>
      <w:r w:rsidRPr="006902D5">
        <w:t>s</w:t>
      </w:r>
      <w:r w:rsidRPr="006902D5">
        <w:t>sen. Bei der Umrechnung von Celsius in Fahrenheit muss zu einem bestimmten B</w:t>
      </w:r>
      <w:r w:rsidRPr="006902D5">
        <w:t>e</w:t>
      </w:r>
      <w:r w:rsidRPr="006902D5">
        <w:t>trag jeweils ein Vielfaches der Celsius-Zahl addiert we</w:t>
      </w:r>
      <w:r w:rsidRPr="006902D5">
        <w:t>r</w:t>
      </w:r>
      <w:r w:rsidRPr="006902D5">
        <w:t>den.</w:t>
      </w:r>
    </w:p>
    <w:p w:rsidR="00D446BE" w:rsidRDefault="00D446BE" w:rsidP="00D446BE"/>
    <w:p w:rsidR="00D446BE" w:rsidRDefault="00D446BE" w:rsidP="00D446BE">
      <w:r w:rsidRPr="006902D5">
        <w:t xml:space="preserve">Wie lautet die Umrechnungsformel, wenn 68°F </w:t>
      </w:r>
      <w:r>
        <w:t>= 20 °C   und 104°F = 40°C ist?</w:t>
      </w:r>
    </w:p>
    <w:p w:rsidR="00D446BE" w:rsidRPr="006902D5" w:rsidRDefault="00D446BE" w:rsidP="00D446BE"/>
    <w:p w:rsidR="00D446BE" w:rsidRPr="006902D5" w:rsidRDefault="00D446BE" w:rsidP="00D446BE">
      <w:r w:rsidRPr="006902D5">
        <w:t>Bei welcher Fahrenheittemperatur schmilzt also Eis? Tr</w:t>
      </w:r>
      <w:r w:rsidRPr="006902D5">
        <w:t>a</w:t>
      </w:r>
      <w:r w:rsidRPr="006902D5">
        <w:t>ge die fehlenden Werte in die Grafik ein.</w:t>
      </w:r>
    </w:p>
    <w:p w:rsidR="00D446BE" w:rsidRDefault="00D446BE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0C094C" w:rsidRPr="00EE71CF" w:rsidTr="00A61D2C">
        <w:tc>
          <w:tcPr>
            <w:tcW w:w="9670" w:type="dxa"/>
          </w:tcPr>
          <w:p w:rsidR="000C094C" w:rsidRPr="00EE71CF" w:rsidRDefault="00D446BE" w:rsidP="000C09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  <w:r w:rsidR="000C094C">
              <w:rPr>
                <w:b/>
                <w:sz w:val="28"/>
              </w:rPr>
              <w:t>)</w:t>
            </w:r>
            <w:r w:rsidR="000C094C" w:rsidRPr="00EE71CF">
              <w:rPr>
                <w:b/>
                <w:sz w:val="28"/>
              </w:rPr>
              <w:t xml:space="preserve"> </w:t>
            </w:r>
            <w:r w:rsidR="000C094C">
              <w:rPr>
                <w:b/>
                <w:sz w:val="28"/>
              </w:rPr>
              <w:t xml:space="preserve">Kleine Ursache – große Wirkung </w:t>
            </w:r>
          </w:p>
        </w:tc>
      </w:tr>
    </w:tbl>
    <w:p w:rsidR="00E1033C" w:rsidRDefault="00E1033C" w:rsidP="00E1033C"/>
    <w:p w:rsidR="00EC2B9D" w:rsidRDefault="00EC2B9D" w:rsidP="00E1033C">
      <w:r w:rsidRPr="00EC2B9D">
        <w:t>Löse beide</w:t>
      </w:r>
      <w:r w:rsidR="003756C8">
        <w:t xml:space="preserve"> Gleichungssysteme rechnerisch und </w:t>
      </w:r>
      <w:r w:rsidR="000C094C">
        <w:t xml:space="preserve">anschließend </w:t>
      </w:r>
      <w:r w:rsidR="003756C8">
        <w:t>mit dem TR.</w:t>
      </w:r>
    </w:p>
    <w:p w:rsidR="003756C8" w:rsidRPr="00EC2B9D" w:rsidRDefault="003756C8" w:rsidP="00EC2B9D"/>
    <w:tbl>
      <w:tblPr>
        <w:tblW w:w="65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2"/>
        <w:gridCol w:w="2269"/>
        <w:gridCol w:w="1265"/>
        <w:gridCol w:w="2541"/>
      </w:tblGrid>
      <w:tr w:rsidR="00EC2B9D" w:rsidRPr="00EC2B9D" w:rsidTr="00C85F12">
        <w:tc>
          <w:tcPr>
            <w:tcW w:w="442" w:type="dxa"/>
          </w:tcPr>
          <w:p w:rsidR="00EC2B9D" w:rsidRPr="00EC2B9D" w:rsidRDefault="00EC2B9D" w:rsidP="00C85F12">
            <w:pPr>
              <w:jc w:val="right"/>
              <w:rPr>
                <w:lang w:val="fr-FR"/>
              </w:rPr>
            </w:pPr>
            <w:r w:rsidRPr="00EC2B9D">
              <w:rPr>
                <w:lang w:val="fr-FR"/>
              </w:rPr>
              <w:t>A</w:t>
            </w:r>
          </w:p>
        </w:tc>
        <w:tc>
          <w:tcPr>
            <w:tcW w:w="2269" w:type="dxa"/>
          </w:tcPr>
          <w:p w:rsidR="00EC2B9D" w:rsidRPr="00EC2B9D" w:rsidRDefault="00EC2B9D" w:rsidP="00EC2B9D">
            <w:pPr>
              <w:rPr>
                <w:lang w:val="fr-FR"/>
              </w:rPr>
            </w:pPr>
            <w:r w:rsidRPr="00EC2B9D">
              <w:rPr>
                <w:lang w:val="fr-FR"/>
              </w:rPr>
              <w:t>123x – 124y  = 61</w:t>
            </w:r>
          </w:p>
        </w:tc>
        <w:tc>
          <w:tcPr>
            <w:tcW w:w="1265" w:type="dxa"/>
          </w:tcPr>
          <w:p w:rsidR="00EC2B9D" w:rsidRPr="00EC2B9D" w:rsidRDefault="00EC2B9D" w:rsidP="000C094C">
            <w:pPr>
              <w:jc w:val="right"/>
              <w:rPr>
                <w:lang w:val="fr-FR"/>
              </w:rPr>
            </w:pPr>
            <w:r w:rsidRPr="00EC2B9D">
              <w:rPr>
                <w:lang w:val="fr-FR"/>
              </w:rPr>
              <w:t>B</w:t>
            </w:r>
          </w:p>
        </w:tc>
        <w:tc>
          <w:tcPr>
            <w:tcW w:w="2541" w:type="dxa"/>
          </w:tcPr>
          <w:p w:rsidR="00EC2B9D" w:rsidRPr="00EC2B9D" w:rsidRDefault="00EC2B9D" w:rsidP="00EC2B9D">
            <w:pPr>
              <w:rPr>
                <w:lang w:val="fr-FR"/>
              </w:rPr>
            </w:pPr>
            <w:r w:rsidRPr="00EC2B9D">
              <w:rPr>
                <w:lang w:val="fr-FR"/>
              </w:rPr>
              <w:t>123,01x – 124y = 61</w:t>
            </w:r>
          </w:p>
        </w:tc>
      </w:tr>
      <w:tr w:rsidR="00EC2B9D" w:rsidRPr="00EC2B9D" w:rsidTr="00C85F12">
        <w:tc>
          <w:tcPr>
            <w:tcW w:w="442" w:type="dxa"/>
          </w:tcPr>
          <w:p w:rsidR="00EC2B9D" w:rsidRPr="00EC2B9D" w:rsidRDefault="00EC2B9D" w:rsidP="00EC2B9D">
            <w:pPr>
              <w:rPr>
                <w:lang w:val="fr-FR"/>
              </w:rPr>
            </w:pPr>
          </w:p>
        </w:tc>
        <w:tc>
          <w:tcPr>
            <w:tcW w:w="2269" w:type="dxa"/>
          </w:tcPr>
          <w:p w:rsidR="00EC2B9D" w:rsidRPr="00EC2B9D" w:rsidRDefault="00EC2B9D" w:rsidP="00EC2B9D">
            <w:pPr>
              <w:rPr>
                <w:lang w:val="fr-FR"/>
              </w:rPr>
            </w:pPr>
            <w:r w:rsidRPr="00EC2B9D">
              <w:rPr>
                <w:lang w:val="fr-FR"/>
              </w:rPr>
              <w:t xml:space="preserve">248x – 250y </w:t>
            </w:r>
            <w:r w:rsidR="00C85F12">
              <w:rPr>
                <w:lang w:val="fr-FR"/>
              </w:rPr>
              <w:t xml:space="preserve"> </w:t>
            </w:r>
            <w:r w:rsidRPr="00EC2B9D">
              <w:rPr>
                <w:lang w:val="fr-FR"/>
              </w:rPr>
              <w:t>= 123</w:t>
            </w:r>
          </w:p>
        </w:tc>
        <w:tc>
          <w:tcPr>
            <w:tcW w:w="1265" w:type="dxa"/>
          </w:tcPr>
          <w:p w:rsidR="00EC2B9D" w:rsidRPr="00EC2B9D" w:rsidRDefault="00EC2B9D" w:rsidP="00EC2B9D">
            <w:pPr>
              <w:rPr>
                <w:lang w:val="fr-FR"/>
              </w:rPr>
            </w:pPr>
          </w:p>
        </w:tc>
        <w:tc>
          <w:tcPr>
            <w:tcW w:w="2541" w:type="dxa"/>
          </w:tcPr>
          <w:p w:rsidR="00EC2B9D" w:rsidRPr="00EC2B9D" w:rsidRDefault="00C85F12" w:rsidP="00EC2B9D">
            <w:pPr>
              <w:rPr>
                <w:lang w:val="fr-FR"/>
              </w:rPr>
            </w:pPr>
            <w:r>
              <w:rPr>
                <w:lang w:val="fr-FR"/>
              </w:rPr>
              <w:t xml:space="preserve">     </w:t>
            </w:r>
            <w:r w:rsidR="00EC2B9D" w:rsidRPr="00EC2B9D">
              <w:rPr>
                <w:lang w:val="fr-FR"/>
              </w:rPr>
              <w:t>248x – 250y = 123</w:t>
            </w:r>
          </w:p>
        </w:tc>
      </w:tr>
    </w:tbl>
    <w:p w:rsidR="003756C8" w:rsidRDefault="003756C8" w:rsidP="00E51717"/>
    <w:p w:rsidR="00EC2B9D" w:rsidRDefault="00EC2B9D" w:rsidP="00E51717">
      <w:r w:rsidRPr="00EC2B9D">
        <w:t>In welchen Quadranten liegen die Schnittpunkte?  Vergleiche die Ergebnisse und versuche zu erklären!</w:t>
      </w:r>
    </w:p>
    <w:p w:rsidR="00EC2B9D" w:rsidRDefault="00EC2B9D" w:rsidP="00E51717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C85F12" w:rsidRPr="00EE71CF" w:rsidTr="00A61D2C">
        <w:tc>
          <w:tcPr>
            <w:tcW w:w="9670" w:type="dxa"/>
          </w:tcPr>
          <w:p w:rsidR="00C85F12" w:rsidRPr="00EE71CF" w:rsidRDefault="00D446BE" w:rsidP="00C85F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C85F12">
              <w:rPr>
                <w:b/>
                <w:sz w:val="28"/>
              </w:rPr>
              <w:t>)</w:t>
            </w:r>
            <w:r w:rsidR="00C85F12" w:rsidRPr="00EE71CF">
              <w:rPr>
                <w:b/>
                <w:sz w:val="28"/>
              </w:rPr>
              <w:t xml:space="preserve"> </w:t>
            </w:r>
            <w:r w:rsidR="00C85F12">
              <w:rPr>
                <w:b/>
                <w:sz w:val="28"/>
              </w:rPr>
              <w:t xml:space="preserve">Fließgeschwindigkeit und Schiffsgeschwindigkeit berechnen </w:t>
            </w:r>
          </w:p>
        </w:tc>
      </w:tr>
    </w:tbl>
    <w:p w:rsidR="00C85F12" w:rsidRDefault="00C85F12" w:rsidP="00C85F12"/>
    <w:p w:rsidR="00EC2B9D" w:rsidRPr="00EC2B9D" w:rsidRDefault="00EC2B9D" w:rsidP="00C85F12">
      <w:pPr>
        <w:jc w:val="both"/>
      </w:pPr>
      <w:r w:rsidRPr="00EC2B9D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33655</wp:posOffset>
            </wp:positionV>
            <wp:extent cx="1975485" cy="1089660"/>
            <wp:effectExtent l="19050" t="19050" r="24765" b="15240"/>
            <wp:wrapTight wrapText="bothSides">
              <wp:wrapPolygon edited="0">
                <wp:start x="-208" y="-378"/>
                <wp:lineTo x="-208" y="21524"/>
                <wp:lineTo x="21662" y="21524"/>
                <wp:lineTo x="21662" y="-378"/>
                <wp:lineTo x="-208" y="-378"/>
              </wp:wrapPolygon>
            </wp:wrapTight>
            <wp:docPr id="6" name="Grafik 6" descr="Sch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i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089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B9D">
        <w:t>Ein Schiff fährt stromabwärts mit 23 km/h, stromaufwärts mit 9 km/h. Berechne die Eigengeschwindigkeit des Schi</w:t>
      </w:r>
      <w:r w:rsidRPr="00EC2B9D">
        <w:t>f</w:t>
      </w:r>
      <w:r w:rsidRPr="00EC2B9D">
        <w:t>fes und die Fließgeschwindigkeit des Wassers?</w:t>
      </w:r>
    </w:p>
    <w:p w:rsidR="00EC2B9D" w:rsidRDefault="00EC2B9D" w:rsidP="00EC2B9D">
      <w:r w:rsidRPr="00C85F12">
        <w:rPr>
          <w:b/>
        </w:rPr>
        <w:t xml:space="preserve">Bemerkung: </w:t>
      </w:r>
      <w:r w:rsidRPr="00EC2B9D">
        <w:t>Es wird angenommen, dass das Schiff stro</w:t>
      </w:r>
      <w:r w:rsidRPr="00EC2B9D">
        <w:t>m</w:t>
      </w:r>
      <w:r w:rsidRPr="00EC2B9D">
        <w:t>aufwärts und stromabwärts die gleiche Eigengeschwindi</w:t>
      </w:r>
      <w:r w:rsidRPr="00EC2B9D">
        <w:t>g</w:t>
      </w:r>
      <w:r w:rsidRPr="00EC2B9D">
        <w:t>keit hat.</w:t>
      </w:r>
    </w:p>
    <w:p w:rsidR="006902D5" w:rsidRPr="00EC2B9D" w:rsidRDefault="006902D5" w:rsidP="00EC2B9D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529F9" w:rsidRPr="00EE71CF" w:rsidTr="00A61D2C">
        <w:tc>
          <w:tcPr>
            <w:tcW w:w="9670" w:type="dxa"/>
          </w:tcPr>
          <w:p w:rsidR="008529F9" w:rsidRPr="00EE71CF" w:rsidRDefault="008529F9" w:rsidP="008529F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10)</w:t>
            </w:r>
            <w:r w:rsidRPr="00EE71C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Das Additionsverfahren </w:t>
            </w:r>
          </w:p>
        </w:tc>
      </w:tr>
    </w:tbl>
    <w:p w:rsidR="008529F9" w:rsidRDefault="008529F9" w:rsidP="008529F9"/>
    <w:p w:rsidR="00EC2B9D" w:rsidRDefault="008529F9" w:rsidP="00307498">
      <w:pPr>
        <w:jc w:val="both"/>
      </w:pPr>
      <w:r>
        <w:t>Zur Eliminierung einer Variablen können die beiden Gleichungen auch addiert oder su</w:t>
      </w:r>
      <w:r>
        <w:t>b</w:t>
      </w:r>
      <w:r>
        <w:t>trahiert werden. Dieses Verfahren heißt Additionsverfahren.</w:t>
      </w:r>
      <w:r w:rsidR="00A61D2C">
        <w:t xml:space="preserve"> Es wird an einem Beispiel im folgenden Kasten vorgestellt.</w:t>
      </w:r>
      <w:r w:rsidR="00307498" w:rsidRPr="00307498">
        <w:t xml:space="preserve"> </w:t>
      </w:r>
      <w:r w:rsidR="00307498">
        <w:t>Löse die Aufgaben 1 und 2 mit dem Additionsverfahren.</w:t>
      </w:r>
    </w:p>
    <w:p w:rsidR="006902D5" w:rsidRDefault="006902D5" w:rsidP="00E51717"/>
    <w:tbl>
      <w:tblPr>
        <w:tblStyle w:val="Tabellenraster1"/>
        <w:tblW w:w="9653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624"/>
        <w:gridCol w:w="5202"/>
        <w:gridCol w:w="270"/>
        <w:gridCol w:w="284"/>
        <w:gridCol w:w="964"/>
        <w:gridCol w:w="284"/>
        <w:gridCol w:w="567"/>
        <w:gridCol w:w="397"/>
        <w:gridCol w:w="1061"/>
      </w:tblGrid>
      <w:tr w:rsidR="00B64892" w:rsidRPr="00D446BE" w:rsidTr="002578D8">
        <w:trPr>
          <w:trHeight w:hRule="exact" w:val="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64892" w:rsidRPr="00D446BE" w:rsidRDefault="00B64892" w:rsidP="00D446BE">
            <w:pPr>
              <w:tabs>
                <w:tab w:val="left" w:pos="340"/>
              </w:tabs>
              <w:jc w:val="right"/>
              <w:rPr>
                <w:szCs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4892" w:rsidRPr="00D446BE" w:rsidRDefault="00B64892" w:rsidP="00D446BE">
            <w:pPr>
              <w:tabs>
                <w:tab w:val="left" w:pos="340"/>
              </w:tabs>
              <w:rPr>
                <w:b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4892" w:rsidRPr="00D446BE" w:rsidRDefault="00B64892" w:rsidP="00D446BE">
            <w:pPr>
              <w:tabs>
                <w:tab w:val="left" w:pos="340"/>
              </w:tabs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892" w:rsidRPr="00D446BE" w:rsidRDefault="00B64892" w:rsidP="00D446BE">
            <w:pPr>
              <w:tabs>
                <w:tab w:val="left" w:pos="340"/>
              </w:tabs>
              <w:rPr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892" w:rsidRPr="00D446BE" w:rsidRDefault="00B64892" w:rsidP="00D446BE">
            <w:pPr>
              <w:tabs>
                <w:tab w:val="left" w:pos="340"/>
              </w:tabs>
              <w:jc w:val="righ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892" w:rsidRPr="00D446BE" w:rsidRDefault="00B64892" w:rsidP="00D446BE">
            <w:pPr>
              <w:tabs>
                <w:tab w:val="left" w:pos="340"/>
              </w:tabs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892" w:rsidRPr="00D446BE" w:rsidRDefault="00B64892" w:rsidP="00D446BE">
            <w:pPr>
              <w:tabs>
                <w:tab w:val="left" w:pos="340"/>
              </w:tabs>
              <w:rPr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64892" w:rsidRPr="00D446BE" w:rsidRDefault="00B64892" w:rsidP="00D446BE">
            <w:pPr>
              <w:tabs>
                <w:tab w:val="left" w:pos="340"/>
              </w:tabs>
              <w:rPr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64892" w:rsidRPr="00D446BE" w:rsidRDefault="00B64892" w:rsidP="00D446BE">
            <w:pPr>
              <w:tabs>
                <w:tab w:val="left" w:pos="340"/>
              </w:tabs>
              <w:rPr>
                <w:szCs w:val="24"/>
              </w:rPr>
            </w:pPr>
          </w:p>
        </w:tc>
      </w:tr>
      <w:tr w:rsidR="00A61D2C" w:rsidRPr="00D446BE" w:rsidTr="002578D8">
        <w:trPr>
          <w:trHeight w:hRule="exact" w:val="457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D446BE">
              <w:rPr>
                <w:rFonts w:ascii="Book Antiqua" w:hAnsi="Book Antiqua"/>
                <w:b/>
                <w:sz w:val="24"/>
                <w:szCs w:val="24"/>
              </w:rPr>
              <w:t>Das Additionsverfahren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FFFFFF"/>
            </w:tcBorders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7</w:t>
            </w:r>
            <w:r w:rsidRPr="00D446BE">
              <w:rPr>
                <w:rFonts w:ascii="Book Antiqua" w:hAnsi="Book Antiqua"/>
                <w:w w:val="50"/>
                <w:sz w:val="24"/>
                <w:szCs w:val="24"/>
              </w:rPr>
              <w:t> </w:t>
            </w:r>
            <w:r w:rsidRPr="00D446BE">
              <w:rPr>
                <w:rFonts w:ascii="Book Antiqua" w:hAnsi="Book Antiqua"/>
                <w:i/>
                <w:sz w:val="24"/>
                <w:szCs w:val="24"/>
              </w:rPr>
              <w:t>x</w:t>
            </w:r>
            <w:r w:rsidRPr="00D446BE">
              <w:rPr>
                <w:rFonts w:ascii="Book Antiqua" w:hAnsi="Book Antiqua"/>
                <w:sz w:val="24"/>
                <w:szCs w:val="24"/>
              </w:rPr>
              <w:t xml:space="preserve"> − 6</w:t>
            </w:r>
            <w:r w:rsidRPr="00D446BE">
              <w:rPr>
                <w:rFonts w:ascii="Book Antiqua" w:hAnsi="Book Antiqua"/>
                <w:w w:val="50"/>
                <w:sz w:val="24"/>
                <w:szCs w:val="24"/>
              </w:rPr>
              <w:t> </w:t>
            </w:r>
            <w:r w:rsidRPr="00D446BE">
              <w:rPr>
                <w:rFonts w:ascii="Book Antiqua" w:hAnsi="Book Antiqua"/>
                <w:i/>
                <w:sz w:val="24"/>
                <w:szCs w:val="24"/>
              </w:rPr>
              <w:t>y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–</w:t>
            </w:r>
            <w:r w:rsidRPr="00D446BE">
              <w:rPr>
                <w:rFonts w:ascii="Book Antiqua" w:hAnsi="Book Antiqua"/>
                <w:w w:val="50"/>
                <w:sz w:val="24"/>
                <w:szCs w:val="24"/>
              </w:rPr>
              <w:t> </w:t>
            </w:r>
            <w:r w:rsidRPr="00D446BE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1D2C" w:rsidRPr="00D446BE" w:rsidTr="002578D8">
        <w:trPr>
          <w:trHeight w:hRule="exact" w:val="412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FFFFFF"/>
            </w:tcBorders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2</w:t>
            </w:r>
            <w:r w:rsidRPr="00D446BE">
              <w:rPr>
                <w:rFonts w:ascii="Book Antiqua" w:hAnsi="Book Antiqua"/>
                <w:w w:val="50"/>
                <w:sz w:val="24"/>
                <w:szCs w:val="24"/>
              </w:rPr>
              <w:t> </w:t>
            </w:r>
            <w:r w:rsidRPr="00D446BE">
              <w:rPr>
                <w:rFonts w:ascii="Book Antiqua" w:hAnsi="Book Antiqua"/>
                <w:i/>
                <w:sz w:val="24"/>
                <w:szCs w:val="24"/>
              </w:rPr>
              <w:t>x</w:t>
            </w:r>
            <w:r w:rsidRPr="00D446BE">
              <w:rPr>
                <w:rFonts w:ascii="Book Antiqua" w:hAnsi="Book Antiqua"/>
                <w:sz w:val="24"/>
                <w:szCs w:val="24"/>
              </w:rPr>
              <w:t xml:space="preserve"> + 2</w:t>
            </w:r>
            <w:r w:rsidRPr="00D446BE">
              <w:rPr>
                <w:rFonts w:ascii="Book Antiqua" w:hAnsi="Book Antiqua"/>
                <w:w w:val="50"/>
                <w:sz w:val="24"/>
                <w:szCs w:val="24"/>
              </w:rPr>
              <w:t> </w:t>
            </w:r>
            <w:r w:rsidRPr="00D446BE">
              <w:rPr>
                <w:rFonts w:ascii="Book Antiqua" w:hAnsi="Book Antiqua"/>
                <w:i/>
                <w:sz w:val="24"/>
                <w:szCs w:val="24"/>
              </w:rPr>
              <w:t>y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−</w:t>
            </w:r>
            <w:r w:rsidRPr="00D446BE">
              <w:rPr>
                <w:rFonts w:ascii="Book Antiqua" w:hAnsi="Book Antiqua"/>
                <w:w w:val="50"/>
                <w:sz w:val="24"/>
                <w:szCs w:val="24"/>
              </w:rPr>
              <w:t> </w:t>
            </w:r>
            <w:r w:rsidRPr="00D446BE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 · 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1D2C" w:rsidRPr="00D446BE" w:rsidTr="002578D8">
        <w:trPr>
          <w:trHeight w:hRule="exact" w:val="108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ind w:left="420" w:hanging="4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FFFFFF"/>
            </w:tcBorders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1D2C" w:rsidRPr="00D446BE" w:rsidTr="002578D8">
        <w:trPr>
          <w:trHeight w:hRule="exact" w:val="393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2" w:type="dxa"/>
            <w:vMerge w:val="restart"/>
            <w:tcBorders>
              <w:top w:val="nil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ind w:left="420" w:hanging="420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1.</w:t>
            </w:r>
            <w:r w:rsidRPr="00D446BE">
              <w:rPr>
                <w:rFonts w:ascii="Book Antiqua" w:hAnsi="Book Antiqua"/>
                <w:sz w:val="24"/>
                <w:szCs w:val="24"/>
              </w:rPr>
              <w:tab/>
              <w:t>Multipliziere (oder dividiere) die Gleichu</w:t>
            </w:r>
            <w:r w:rsidRPr="00D446BE">
              <w:rPr>
                <w:rFonts w:ascii="Book Antiqua" w:hAnsi="Book Antiqua"/>
                <w:sz w:val="24"/>
                <w:szCs w:val="24"/>
              </w:rPr>
              <w:t>n</w:t>
            </w:r>
            <w:r w:rsidRPr="00D446BE">
              <w:rPr>
                <w:rFonts w:ascii="Book Antiqua" w:hAnsi="Book Antiqua"/>
                <w:sz w:val="24"/>
                <w:szCs w:val="24"/>
              </w:rPr>
              <w:t>gen so, bis die Koeffizienten einer Variablen Gegenzahlen (oder gleich) sind.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FFFFFF"/>
            </w:tcBorders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7</w:t>
            </w:r>
            <w:r w:rsidRPr="00D446BE">
              <w:rPr>
                <w:rFonts w:ascii="Book Antiqua" w:hAnsi="Book Antiqua"/>
                <w:w w:val="50"/>
                <w:sz w:val="24"/>
                <w:szCs w:val="24"/>
              </w:rPr>
              <w:t> </w:t>
            </w:r>
            <w:r w:rsidRPr="00D446BE">
              <w:rPr>
                <w:rFonts w:ascii="Book Antiqua" w:hAnsi="Book Antiqua"/>
                <w:i/>
                <w:sz w:val="24"/>
                <w:szCs w:val="24"/>
              </w:rPr>
              <w:t>x</w:t>
            </w:r>
            <w:r w:rsidRPr="00D446B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446BE">
              <w:rPr>
                <w:rFonts w:ascii="Book Antiqua" w:hAnsi="Book Antiqua"/>
                <w:b/>
                <w:sz w:val="24"/>
                <w:szCs w:val="24"/>
              </w:rPr>
              <w:t>− 6</w:t>
            </w:r>
            <w:r w:rsidRPr="00D446BE">
              <w:rPr>
                <w:rFonts w:ascii="Book Antiqua" w:hAnsi="Book Antiqua"/>
                <w:w w:val="50"/>
                <w:sz w:val="24"/>
                <w:szCs w:val="24"/>
              </w:rPr>
              <w:t> </w:t>
            </w:r>
            <w:r w:rsidRPr="00D446BE">
              <w:rPr>
                <w:rFonts w:ascii="Book Antiqua" w:hAnsi="Book Antiqua"/>
                <w:i/>
                <w:sz w:val="24"/>
                <w:szCs w:val="24"/>
              </w:rPr>
              <w:t>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–</w:t>
            </w:r>
            <w:r w:rsidRPr="00D446BE">
              <w:rPr>
                <w:rFonts w:ascii="Book Antiqua" w:hAnsi="Book Antiqua"/>
                <w:w w:val="50"/>
                <w:sz w:val="24"/>
                <w:szCs w:val="24"/>
              </w:rPr>
              <w:t> </w:t>
            </w:r>
            <w:r w:rsidRPr="00D446BE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noProof/>
                <w:szCs w:val="24"/>
              </w:rPr>
              <w:drawing>
                <wp:inline distT="0" distB="0" distL="0" distR="0" wp14:anchorId="23ECEBE6" wp14:editId="53228FB9">
                  <wp:extent cx="129540" cy="213360"/>
                  <wp:effectExtent l="0" t="0" r="3810" b="0"/>
                  <wp:docPr id="26" name="Grafik 26" descr="LG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0" descr="LG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46BE">
              <w:rPr>
                <w:rFonts w:ascii="Book Antiqua" w:hAnsi="Book Antiqua"/>
                <w:sz w:val="24"/>
                <w:szCs w:val="24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i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+</w:t>
            </w:r>
            <w:bookmarkStart w:id="0" w:name="_GoBack"/>
            <w:bookmarkEnd w:id="0"/>
          </w:p>
        </w:tc>
      </w:tr>
      <w:tr w:rsidR="00A61D2C" w:rsidRPr="00D446BE" w:rsidTr="002578D8">
        <w:trPr>
          <w:trHeight w:hRule="exact" w:val="414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2" w:type="dxa"/>
            <w:vMerge/>
            <w:tcBorders>
              <w:top w:val="nil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ind w:left="420" w:hanging="4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FFFFFF"/>
            </w:tcBorders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6</w:t>
            </w:r>
            <w:r w:rsidRPr="00D446BE">
              <w:rPr>
                <w:rFonts w:ascii="Book Antiqua" w:hAnsi="Book Antiqua"/>
                <w:w w:val="50"/>
                <w:sz w:val="24"/>
                <w:szCs w:val="24"/>
              </w:rPr>
              <w:t> </w:t>
            </w:r>
            <w:r w:rsidRPr="00D446BE">
              <w:rPr>
                <w:rFonts w:ascii="Book Antiqua" w:hAnsi="Book Antiqua"/>
                <w:i/>
                <w:sz w:val="24"/>
                <w:szCs w:val="24"/>
              </w:rPr>
              <w:t>x</w:t>
            </w:r>
            <w:r w:rsidRPr="00D446B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D446BE">
              <w:rPr>
                <w:rFonts w:ascii="Book Antiqua" w:hAnsi="Book Antiqua"/>
                <w:b/>
                <w:sz w:val="24"/>
                <w:szCs w:val="24"/>
              </w:rPr>
              <w:t>+ 6</w:t>
            </w:r>
            <w:r w:rsidRPr="00D446BE">
              <w:rPr>
                <w:rFonts w:ascii="Book Antiqua" w:hAnsi="Book Antiqua"/>
                <w:w w:val="50"/>
                <w:sz w:val="24"/>
                <w:szCs w:val="24"/>
              </w:rPr>
              <w:t> </w:t>
            </w:r>
            <w:r w:rsidRPr="00D446BE">
              <w:rPr>
                <w:rFonts w:ascii="Book Antiqua" w:hAnsi="Book Antiqua"/>
                <w:i/>
                <w:sz w:val="24"/>
                <w:szCs w:val="24"/>
              </w:rPr>
              <w:t>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−</w:t>
            </w:r>
            <w:r w:rsidRPr="00D446BE">
              <w:rPr>
                <w:rFonts w:ascii="Book Antiqua" w:hAnsi="Book Antiqua"/>
                <w:w w:val="50"/>
                <w:sz w:val="24"/>
                <w:szCs w:val="24"/>
              </w:rPr>
              <w:t> </w:t>
            </w:r>
            <w:r w:rsidRPr="00D446BE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1D2C" w:rsidRPr="00D446BE" w:rsidTr="002578D8">
        <w:trPr>
          <w:trHeight w:hRule="exact" w:val="177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2" w:type="dxa"/>
            <w:vMerge/>
            <w:tcBorders>
              <w:top w:val="nil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ind w:left="420" w:hanging="4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FFFFFF"/>
            </w:tcBorders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A61D2C" w:rsidRPr="00D446BE" w:rsidTr="002578D8">
        <w:trPr>
          <w:trHeight w:hRule="exact" w:val="138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ind w:left="420" w:hanging="4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FFFFFF"/>
            </w:tcBorders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A61D2C" w:rsidRPr="00D446BE" w:rsidTr="002578D8">
        <w:trPr>
          <w:trHeight w:hRule="exact" w:val="707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ind w:left="420" w:hanging="420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2.</w:t>
            </w:r>
            <w:r w:rsidRPr="00D446BE">
              <w:rPr>
                <w:rFonts w:ascii="Book Antiqua" w:hAnsi="Book Antiqua"/>
                <w:sz w:val="24"/>
                <w:szCs w:val="24"/>
              </w:rPr>
              <w:tab/>
              <w:t>Addiere (oder subtrahiere) die Gleichungen so, dass eine der Variablen dabei wegfällt.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FFFFFF"/>
            </w:tcBorders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13</w:t>
            </w:r>
            <w:r w:rsidRPr="00D446BE">
              <w:rPr>
                <w:rFonts w:ascii="Book Antiqua" w:hAnsi="Book Antiqua"/>
                <w:w w:val="50"/>
                <w:sz w:val="24"/>
                <w:szCs w:val="24"/>
              </w:rPr>
              <w:t> </w:t>
            </w:r>
            <w:r w:rsidRPr="00D446BE">
              <w:rPr>
                <w:rFonts w:ascii="Book Antiqua" w:hAnsi="Book Antiqua"/>
                <w:i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– 13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A61D2C" w:rsidRPr="00D446BE" w:rsidTr="002578D8">
        <w:trPr>
          <w:trHeight w:hRule="exact" w:val="148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ind w:left="420" w:hanging="4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FFFFFF"/>
            </w:tcBorders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1D2C" w:rsidRPr="00D446BE" w:rsidTr="002578D8">
        <w:trPr>
          <w:trHeight w:hRule="exact" w:val="422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ind w:left="420" w:hanging="420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3.</w:t>
            </w:r>
            <w:r w:rsidRPr="00D446BE">
              <w:rPr>
                <w:rFonts w:ascii="Book Antiqua" w:hAnsi="Book Antiqua"/>
                <w:sz w:val="24"/>
                <w:szCs w:val="24"/>
              </w:rPr>
              <w:tab/>
              <w:t>Auflösen liefert den Wert dieser Variablen.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FFFFFF"/>
            </w:tcBorders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i/>
                <w:sz w:val="24"/>
                <w:szCs w:val="24"/>
              </w:rPr>
              <w:t>x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−</w:t>
            </w:r>
            <w:r w:rsidRPr="00D446BE">
              <w:rPr>
                <w:rFonts w:ascii="Book Antiqua" w:hAnsi="Book Antiqua"/>
                <w:w w:val="50"/>
                <w:sz w:val="24"/>
                <w:szCs w:val="24"/>
              </w:rPr>
              <w:t> </w:t>
            </w:r>
            <w:r w:rsidRPr="00D446BE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1D2C" w:rsidRPr="00D446BE" w:rsidTr="002578D8">
        <w:trPr>
          <w:trHeight w:hRule="exact" w:val="140"/>
        </w:trPr>
        <w:tc>
          <w:tcPr>
            <w:tcW w:w="62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nil"/>
              <w:bottom w:val="nil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ind w:left="420" w:hanging="4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FFFFFF"/>
            </w:tcBorders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61D2C" w:rsidRPr="00D446BE" w:rsidTr="002578D8">
        <w:trPr>
          <w:trHeight w:hRule="exact" w:val="96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202" w:type="dxa"/>
            <w:tcBorders>
              <w:top w:val="nil"/>
              <w:bottom w:val="single" w:sz="4" w:space="0" w:color="auto"/>
            </w:tcBorders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ind w:left="420" w:hanging="42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4.</w:t>
            </w:r>
            <w:r w:rsidRPr="00D446BE">
              <w:rPr>
                <w:rFonts w:ascii="Book Antiqua" w:hAnsi="Book Antiqua"/>
                <w:sz w:val="24"/>
                <w:szCs w:val="24"/>
              </w:rPr>
              <w:tab/>
              <w:t>Setze ihn in eine der Gleichungen ein, löse sie nach der anderen Variablen auf und du e</w:t>
            </w:r>
            <w:r w:rsidRPr="00D446BE">
              <w:rPr>
                <w:rFonts w:ascii="Book Antiqua" w:hAnsi="Book Antiqua"/>
                <w:sz w:val="24"/>
                <w:szCs w:val="24"/>
              </w:rPr>
              <w:t>r</w:t>
            </w:r>
            <w:r w:rsidRPr="00D446BE">
              <w:rPr>
                <w:rFonts w:ascii="Book Antiqua" w:hAnsi="Book Antiqua"/>
                <w:sz w:val="24"/>
                <w:szCs w:val="24"/>
              </w:rPr>
              <w:t>hältst ihren Wert.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  <w:right w:val="single" w:sz="4" w:space="0" w:color="FFFFFF"/>
            </w:tcBorders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i/>
                <w:sz w:val="24"/>
                <w:szCs w:val="24"/>
              </w:rPr>
              <w:t>y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=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  <w:r w:rsidRPr="00D446BE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D2C" w:rsidRPr="00D446BE" w:rsidRDefault="00A61D2C" w:rsidP="00D446BE">
            <w:pPr>
              <w:tabs>
                <w:tab w:val="left" w:pos="340"/>
              </w:tabs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07498" w:rsidRDefault="00307498" w:rsidP="00E51717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07498" w:rsidRPr="00307498" w:rsidTr="00CF3BDF">
        <w:tc>
          <w:tcPr>
            <w:tcW w:w="9923" w:type="dxa"/>
          </w:tcPr>
          <w:p w:rsidR="00307498" w:rsidRPr="00307498" w:rsidRDefault="00307498" w:rsidP="00CF3BDF">
            <w:pPr>
              <w:rPr>
                <w:b/>
                <w:sz w:val="28"/>
              </w:rPr>
            </w:pPr>
            <w:r w:rsidRPr="00307498">
              <w:rPr>
                <w:b/>
                <w:sz w:val="28"/>
              </w:rPr>
              <w:t>Bewertung der eigenen Arbeit</w:t>
            </w:r>
          </w:p>
        </w:tc>
      </w:tr>
    </w:tbl>
    <w:p w:rsidR="00307498" w:rsidRPr="007E26AC" w:rsidRDefault="00307498" w:rsidP="00307498">
      <w:pPr>
        <w:spacing w:line="120" w:lineRule="auto"/>
        <w:rPr>
          <w:sz w:val="22"/>
        </w:rPr>
      </w:pPr>
    </w:p>
    <w:p w:rsidR="00307498" w:rsidRDefault="00307498" w:rsidP="00307498">
      <w:pPr>
        <w:spacing w:line="120" w:lineRule="auto"/>
        <w:rPr>
          <w:rFonts w:cs="Times New Roman"/>
          <w:sz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73"/>
        <w:gridCol w:w="816"/>
        <w:gridCol w:w="817"/>
        <w:gridCol w:w="817"/>
        <w:gridCol w:w="817"/>
        <w:gridCol w:w="817"/>
        <w:gridCol w:w="816"/>
        <w:gridCol w:w="817"/>
        <w:gridCol w:w="817"/>
        <w:gridCol w:w="817"/>
        <w:gridCol w:w="822"/>
      </w:tblGrid>
      <w:tr w:rsidR="00307498" w:rsidRPr="00FE3F2A" w:rsidTr="00CF3BDF">
        <w:trPr>
          <w:trHeight w:val="403"/>
        </w:trPr>
        <w:tc>
          <w:tcPr>
            <w:tcW w:w="1574" w:type="dxa"/>
            <w:shd w:val="clear" w:color="auto" w:fill="F2F2F2" w:themeFill="background1" w:themeFillShade="F2"/>
            <w:vAlign w:val="center"/>
          </w:tcPr>
          <w:p w:rsidR="00307498" w:rsidRPr="00FE3F2A" w:rsidRDefault="00307498" w:rsidP="00CF3BDF">
            <w:pPr>
              <w:rPr>
                <w:rFonts w:cs="Times New Roman"/>
                <w:b/>
                <w:sz w:val="22"/>
              </w:rPr>
            </w:pPr>
            <w:r w:rsidRPr="00FE3F2A">
              <w:rPr>
                <w:rFonts w:cs="Times New Roman"/>
                <w:b/>
                <w:sz w:val="22"/>
              </w:rPr>
              <w:t>Aufgabe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307498" w:rsidRPr="00FE3F2A" w:rsidRDefault="00307498" w:rsidP="00CF3BDF">
            <w:pPr>
              <w:jc w:val="center"/>
              <w:rPr>
                <w:rFonts w:cs="Times New Roman"/>
                <w:b/>
                <w:sz w:val="22"/>
              </w:rPr>
            </w:pPr>
            <w:r w:rsidRPr="00FE3F2A">
              <w:rPr>
                <w:rFonts w:cs="Times New Roman"/>
                <w:b/>
                <w:sz w:val="22"/>
              </w:rPr>
              <w:t>1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307498" w:rsidRPr="00FE3F2A" w:rsidRDefault="00307498" w:rsidP="00CF3BDF">
            <w:pPr>
              <w:jc w:val="center"/>
              <w:rPr>
                <w:rFonts w:cs="Times New Roman"/>
                <w:b/>
                <w:sz w:val="22"/>
              </w:rPr>
            </w:pPr>
            <w:r w:rsidRPr="00FE3F2A">
              <w:rPr>
                <w:rFonts w:cs="Times New Roman"/>
                <w:b/>
                <w:sz w:val="22"/>
              </w:rPr>
              <w:t>2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307498" w:rsidRPr="00FE3F2A" w:rsidRDefault="00307498" w:rsidP="00CF3BDF">
            <w:pPr>
              <w:jc w:val="center"/>
              <w:rPr>
                <w:rFonts w:cs="Times New Roman"/>
                <w:b/>
                <w:sz w:val="22"/>
              </w:rPr>
            </w:pPr>
            <w:r w:rsidRPr="00FE3F2A">
              <w:rPr>
                <w:rFonts w:cs="Times New Roman"/>
                <w:b/>
                <w:sz w:val="22"/>
              </w:rPr>
              <w:t>3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307498" w:rsidRPr="00FE3F2A" w:rsidRDefault="00307498" w:rsidP="00CF3BDF">
            <w:pPr>
              <w:jc w:val="center"/>
              <w:rPr>
                <w:rFonts w:cs="Times New Roman"/>
                <w:b/>
                <w:sz w:val="22"/>
              </w:rPr>
            </w:pPr>
            <w:r w:rsidRPr="00FE3F2A">
              <w:rPr>
                <w:rFonts w:cs="Times New Roman"/>
                <w:b/>
                <w:sz w:val="22"/>
              </w:rPr>
              <w:t>4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307498" w:rsidRPr="00FE3F2A" w:rsidRDefault="00307498" w:rsidP="00CF3BDF">
            <w:pPr>
              <w:jc w:val="center"/>
              <w:rPr>
                <w:rFonts w:cs="Times New Roman"/>
                <w:b/>
                <w:sz w:val="22"/>
              </w:rPr>
            </w:pPr>
            <w:r w:rsidRPr="00FE3F2A"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307498" w:rsidRPr="00FE3F2A" w:rsidRDefault="00307498" w:rsidP="00CF3BDF">
            <w:pPr>
              <w:jc w:val="center"/>
              <w:rPr>
                <w:rFonts w:cs="Times New Roman"/>
                <w:b/>
                <w:sz w:val="22"/>
              </w:rPr>
            </w:pPr>
            <w:r w:rsidRPr="00FE3F2A"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307498" w:rsidRPr="00FE3F2A" w:rsidRDefault="00307498" w:rsidP="00CF3BDF">
            <w:pPr>
              <w:jc w:val="center"/>
              <w:rPr>
                <w:rFonts w:cs="Times New Roman"/>
                <w:b/>
                <w:sz w:val="22"/>
              </w:rPr>
            </w:pPr>
            <w:r w:rsidRPr="00FE3F2A"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307498" w:rsidRPr="00FE3F2A" w:rsidRDefault="00307498" w:rsidP="00CF3BDF">
            <w:pPr>
              <w:jc w:val="center"/>
              <w:rPr>
                <w:rFonts w:cs="Times New Roman"/>
                <w:b/>
                <w:sz w:val="22"/>
              </w:rPr>
            </w:pPr>
            <w:r w:rsidRPr="00FE3F2A"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307498" w:rsidRPr="00FE3F2A" w:rsidRDefault="00307498" w:rsidP="00CF3BDF">
            <w:pPr>
              <w:jc w:val="center"/>
              <w:rPr>
                <w:rFonts w:cs="Times New Roman"/>
                <w:b/>
                <w:sz w:val="22"/>
              </w:rPr>
            </w:pPr>
            <w:r w:rsidRPr="00FE3F2A">
              <w:rPr>
                <w:rFonts w:cs="Times New Roman"/>
                <w:b/>
                <w:sz w:val="22"/>
              </w:rPr>
              <w:t>9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:rsidR="00307498" w:rsidRPr="00FE3F2A" w:rsidRDefault="00307498" w:rsidP="00CF3BDF">
            <w:pPr>
              <w:jc w:val="center"/>
              <w:rPr>
                <w:rFonts w:cs="Times New Roman"/>
                <w:b/>
                <w:sz w:val="22"/>
              </w:rPr>
            </w:pPr>
            <w:r w:rsidRPr="00FE3F2A">
              <w:rPr>
                <w:rFonts w:cs="Times New Roman"/>
                <w:b/>
                <w:sz w:val="22"/>
              </w:rPr>
              <w:t>10</w:t>
            </w:r>
          </w:p>
        </w:tc>
      </w:tr>
      <w:tr w:rsidR="00307498" w:rsidTr="00CF3BDF">
        <w:trPr>
          <w:trHeight w:val="565"/>
        </w:trPr>
        <w:tc>
          <w:tcPr>
            <w:tcW w:w="1574" w:type="dxa"/>
            <w:vAlign w:val="center"/>
          </w:tcPr>
          <w:p w:rsidR="00307498" w:rsidRPr="00FE3F2A" w:rsidRDefault="00307498" w:rsidP="00CF3BDF">
            <w:pPr>
              <w:rPr>
                <w:rFonts w:cs="Times New Roman"/>
                <w:b/>
                <w:sz w:val="22"/>
              </w:rPr>
            </w:pPr>
            <w:r w:rsidRPr="00FE3F2A">
              <w:rPr>
                <w:rFonts w:cs="Times New Roman"/>
                <w:b/>
                <w:sz w:val="22"/>
              </w:rPr>
              <w:t>Einschätzung</w:t>
            </w:r>
          </w:p>
        </w:tc>
        <w:tc>
          <w:tcPr>
            <w:tcW w:w="839" w:type="dxa"/>
            <w:vAlign w:val="center"/>
          </w:tcPr>
          <w:p w:rsidR="00307498" w:rsidRDefault="00307498" w:rsidP="00CF3BDF">
            <w:pPr>
              <w:rPr>
                <w:rFonts w:cs="Times New Roman"/>
                <w:sz w:val="22"/>
              </w:rPr>
            </w:pPr>
          </w:p>
        </w:tc>
        <w:tc>
          <w:tcPr>
            <w:tcW w:w="840" w:type="dxa"/>
            <w:vAlign w:val="center"/>
          </w:tcPr>
          <w:p w:rsidR="00307498" w:rsidRDefault="00307498" w:rsidP="00CF3BDF">
            <w:pPr>
              <w:rPr>
                <w:rFonts w:cs="Times New Roman"/>
                <w:sz w:val="22"/>
              </w:rPr>
            </w:pPr>
          </w:p>
        </w:tc>
        <w:tc>
          <w:tcPr>
            <w:tcW w:w="840" w:type="dxa"/>
            <w:vAlign w:val="center"/>
          </w:tcPr>
          <w:p w:rsidR="00307498" w:rsidRDefault="00307498" w:rsidP="00CF3BDF">
            <w:pPr>
              <w:rPr>
                <w:rFonts w:cs="Times New Roman"/>
                <w:sz w:val="22"/>
              </w:rPr>
            </w:pPr>
          </w:p>
        </w:tc>
        <w:tc>
          <w:tcPr>
            <w:tcW w:w="840" w:type="dxa"/>
            <w:vAlign w:val="center"/>
          </w:tcPr>
          <w:p w:rsidR="00307498" w:rsidRDefault="00307498" w:rsidP="00CF3BDF">
            <w:pPr>
              <w:rPr>
                <w:rFonts w:cs="Times New Roman"/>
                <w:sz w:val="22"/>
              </w:rPr>
            </w:pPr>
          </w:p>
        </w:tc>
        <w:tc>
          <w:tcPr>
            <w:tcW w:w="840" w:type="dxa"/>
            <w:vAlign w:val="center"/>
          </w:tcPr>
          <w:p w:rsidR="00307498" w:rsidRDefault="00307498" w:rsidP="00CF3BDF">
            <w:pPr>
              <w:rPr>
                <w:rFonts w:cs="Times New Roman"/>
                <w:sz w:val="22"/>
              </w:rPr>
            </w:pPr>
          </w:p>
        </w:tc>
        <w:tc>
          <w:tcPr>
            <w:tcW w:w="839" w:type="dxa"/>
            <w:vAlign w:val="center"/>
          </w:tcPr>
          <w:p w:rsidR="00307498" w:rsidRDefault="00307498" w:rsidP="00CF3BDF">
            <w:pPr>
              <w:rPr>
                <w:rFonts w:cs="Times New Roman"/>
                <w:sz w:val="22"/>
              </w:rPr>
            </w:pPr>
          </w:p>
        </w:tc>
        <w:tc>
          <w:tcPr>
            <w:tcW w:w="840" w:type="dxa"/>
            <w:vAlign w:val="center"/>
          </w:tcPr>
          <w:p w:rsidR="00307498" w:rsidRDefault="00307498" w:rsidP="00CF3BDF">
            <w:pPr>
              <w:rPr>
                <w:rFonts w:cs="Times New Roman"/>
                <w:sz w:val="22"/>
              </w:rPr>
            </w:pPr>
          </w:p>
        </w:tc>
        <w:tc>
          <w:tcPr>
            <w:tcW w:w="840" w:type="dxa"/>
            <w:vAlign w:val="center"/>
          </w:tcPr>
          <w:p w:rsidR="00307498" w:rsidRDefault="00307498" w:rsidP="00CF3BDF">
            <w:pPr>
              <w:rPr>
                <w:rFonts w:cs="Times New Roman"/>
                <w:sz w:val="22"/>
              </w:rPr>
            </w:pPr>
          </w:p>
        </w:tc>
        <w:tc>
          <w:tcPr>
            <w:tcW w:w="840" w:type="dxa"/>
            <w:vAlign w:val="center"/>
          </w:tcPr>
          <w:p w:rsidR="00307498" w:rsidRDefault="00307498" w:rsidP="00CF3BDF">
            <w:pPr>
              <w:rPr>
                <w:rFonts w:cs="Times New Roman"/>
                <w:sz w:val="22"/>
              </w:rPr>
            </w:pPr>
          </w:p>
        </w:tc>
        <w:tc>
          <w:tcPr>
            <w:tcW w:w="840" w:type="dxa"/>
            <w:vAlign w:val="center"/>
          </w:tcPr>
          <w:p w:rsidR="00307498" w:rsidRDefault="00307498" w:rsidP="00CF3BDF">
            <w:pPr>
              <w:rPr>
                <w:rFonts w:cs="Times New Roman"/>
                <w:sz w:val="22"/>
              </w:rPr>
            </w:pPr>
          </w:p>
        </w:tc>
      </w:tr>
    </w:tbl>
    <w:p w:rsidR="008529F9" w:rsidRDefault="008529F9" w:rsidP="00E51717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670"/>
      </w:tblGrid>
      <w:tr w:rsidR="008529F9" w:rsidRPr="00EE71CF" w:rsidTr="00A61D2C">
        <w:tc>
          <w:tcPr>
            <w:tcW w:w="9670" w:type="dxa"/>
          </w:tcPr>
          <w:p w:rsidR="008529F9" w:rsidRPr="00EE71CF" w:rsidRDefault="00B64892" w:rsidP="00A61D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Lösungen</w:t>
            </w:r>
          </w:p>
        </w:tc>
      </w:tr>
    </w:tbl>
    <w:p w:rsidR="008529F9" w:rsidRDefault="008529F9" w:rsidP="008529F9"/>
    <w:p w:rsidR="00307498" w:rsidRPr="006B3E3A" w:rsidRDefault="00307498" w:rsidP="00307498">
      <w:r w:rsidRPr="00307498">
        <w:rPr>
          <w:b/>
        </w:rPr>
        <w:t>1)</w:t>
      </w:r>
      <w:r>
        <w:t xml:space="preserve"> </w:t>
      </w:r>
      <w:r w:rsidR="00ED394B">
        <w:t xml:space="preserve">Ansatz: 2x + 2y = 18 und x + 3 y = 16,50. </w:t>
      </w:r>
      <w:r w:rsidRPr="006B3E3A">
        <w:t>Erwachsene</w:t>
      </w:r>
      <w:r w:rsidR="00ED394B">
        <w:t xml:space="preserve"> x</w:t>
      </w:r>
      <w:r w:rsidRPr="006B3E3A">
        <w:t>: $ 5,25;  Kinder</w:t>
      </w:r>
      <w:r w:rsidR="00ED394B">
        <w:t xml:space="preserve"> y</w:t>
      </w:r>
      <w:r w:rsidRPr="006B3E3A">
        <w:t>: $ 3,75</w:t>
      </w:r>
    </w:p>
    <w:p w:rsidR="00307498" w:rsidRDefault="00307498" w:rsidP="00307498"/>
    <w:p w:rsidR="00307498" w:rsidRPr="002578D8" w:rsidRDefault="00307498" w:rsidP="00307498">
      <w:pPr>
        <w:rPr>
          <w:lang w:val="en-US"/>
        </w:rPr>
      </w:pPr>
      <w:r w:rsidRPr="00307498">
        <w:rPr>
          <w:b/>
        </w:rPr>
        <w:t>2)</w:t>
      </w:r>
      <w:r>
        <w:t xml:space="preserve"> </w:t>
      </w:r>
      <w:r w:rsidR="00ED394B">
        <w:t xml:space="preserve">Ansatz: 2x + y = 12 und 7x + 6y = 52,50. </w:t>
      </w:r>
      <w:proofErr w:type="spellStart"/>
      <w:r w:rsidRPr="002578D8">
        <w:rPr>
          <w:lang w:val="en-US"/>
        </w:rPr>
        <w:t>Erdnüsse</w:t>
      </w:r>
      <w:proofErr w:type="spellEnd"/>
      <w:r w:rsidR="00ED394B" w:rsidRPr="002578D8">
        <w:rPr>
          <w:lang w:val="en-US"/>
        </w:rPr>
        <w:t xml:space="preserve"> x</w:t>
      </w:r>
      <w:r w:rsidRPr="002578D8">
        <w:rPr>
          <w:lang w:val="en-US"/>
        </w:rPr>
        <w:t>: 3</w:t>
      </w:r>
      <w:proofErr w:type="gramStart"/>
      <w:r w:rsidRPr="002578D8">
        <w:rPr>
          <w:lang w:val="en-US"/>
        </w:rPr>
        <w:t>,90</w:t>
      </w:r>
      <w:proofErr w:type="gramEnd"/>
      <w:r w:rsidRPr="002578D8">
        <w:rPr>
          <w:lang w:val="en-US"/>
        </w:rPr>
        <w:t xml:space="preserve"> € ; Bier</w:t>
      </w:r>
      <w:r w:rsidR="00ED394B" w:rsidRPr="002578D8">
        <w:rPr>
          <w:lang w:val="en-US"/>
        </w:rPr>
        <w:t xml:space="preserve"> y</w:t>
      </w:r>
      <w:r w:rsidRPr="002578D8">
        <w:rPr>
          <w:lang w:val="en-US"/>
        </w:rPr>
        <w:t>: 4,20 €</w:t>
      </w:r>
    </w:p>
    <w:p w:rsidR="00307498" w:rsidRPr="002578D8" w:rsidRDefault="00307498" w:rsidP="00E1033C">
      <w:pPr>
        <w:jc w:val="both"/>
        <w:rPr>
          <w:szCs w:val="24"/>
          <w:lang w:val="en-US"/>
        </w:rPr>
      </w:pPr>
    </w:p>
    <w:p w:rsidR="00E1033C" w:rsidRPr="002578D8" w:rsidRDefault="00E1033C" w:rsidP="00E1033C">
      <w:pPr>
        <w:jc w:val="both"/>
        <w:rPr>
          <w:szCs w:val="24"/>
          <w:lang w:val="en-US"/>
        </w:rPr>
      </w:pPr>
      <w:r w:rsidRPr="002578D8">
        <w:rPr>
          <w:b/>
          <w:szCs w:val="24"/>
          <w:lang w:val="en-US"/>
        </w:rPr>
        <w:t>4</w:t>
      </w:r>
      <w:r w:rsidR="00307498" w:rsidRPr="002578D8">
        <w:rPr>
          <w:b/>
          <w:szCs w:val="24"/>
          <w:lang w:val="en-US"/>
        </w:rPr>
        <w:t>)</w:t>
      </w:r>
      <w:r w:rsidRPr="002578D8">
        <w:rPr>
          <w:szCs w:val="24"/>
          <w:lang w:val="en-US"/>
        </w:rPr>
        <w:t xml:space="preserve"> </w:t>
      </w:r>
      <w:proofErr w:type="gramStart"/>
      <w:r w:rsidRPr="002578D8">
        <w:rPr>
          <w:szCs w:val="24"/>
          <w:lang w:val="en-US"/>
        </w:rPr>
        <w:t>a</w:t>
      </w:r>
      <w:proofErr w:type="gramEnd"/>
      <w:r w:rsidRPr="002578D8">
        <w:rPr>
          <w:szCs w:val="24"/>
          <w:lang w:val="en-US"/>
        </w:rPr>
        <w:t>)</w:t>
      </w:r>
      <w:r w:rsidRPr="007B3C71">
        <w:rPr>
          <w:position w:val="-30"/>
          <w:szCs w:val="24"/>
        </w:rPr>
        <w:object w:dxaOrig="1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6pt" o:ole="">
            <v:imagedata r:id="rId17" o:title=""/>
          </v:shape>
          <o:OLEObject Type="Embed" ProgID="Equation.3" ShapeID="_x0000_i1025" DrawAspect="Content" ObjectID="_1479499312" r:id="rId18"/>
        </w:object>
      </w:r>
      <w:r w:rsidRPr="002578D8">
        <w:rPr>
          <w:szCs w:val="24"/>
          <w:lang w:val="en-US"/>
        </w:rPr>
        <w:t xml:space="preserve">     b)</w:t>
      </w:r>
      <w:r w:rsidRPr="007B3C71">
        <w:rPr>
          <w:position w:val="-30"/>
          <w:szCs w:val="24"/>
        </w:rPr>
        <w:object w:dxaOrig="1740" w:dyaOrig="720">
          <v:shape id="_x0000_i1026" type="#_x0000_t75" style="width:87pt;height:36pt" o:ole="">
            <v:imagedata r:id="rId19" o:title=""/>
          </v:shape>
          <o:OLEObject Type="Embed" ProgID="Equation.3" ShapeID="_x0000_i1026" DrawAspect="Content" ObjectID="_1479499313" r:id="rId20"/>
        </w:object>
      </w:r>
      <w:r w:rsidRPr="002578D8">
        <w:rPr>
          <w:szCs w:val="24"/>
          <w:lang w:val="en-US"/>
        </w:rPr>
        <w:t xml:space="preserve">     c)</w:t>
      </w:r>
      <w:r w:rsidRPr="007B3C71">
        <w:rPr>
          <w:position w:val="-30"/>
          <w:szCs w:val="24"/>
        </w:rPr>
        <w:object w:dxaOrig="1160" w:dyaOrig="720">
          <v:shape id="_x0000_i1027" type="#_x0000_t75" style="width:58.5pt;height:36pt" o:ole="">
            <v:imagedata r:id="rId21" o:title=""/>
          </v:shape>
          <o:OLEObject Type="Embed" ProgID="Equation.3" ShapeID="_x0000_i1027" DrawAspect="Content" ObjectID="_1479499314" r:id="rId22"/>
        </w:object>
      </w:r>
      <w:r w:rsidRPr="002578D8">
        <w:rPr>
          <w:szCs w:val="24"/>
          <w:lang w:val="en-US"/>
        </w:rPr>
        <w:t xml:space="preserve">     d)</w:t>
      </w:r>
      <w:r w:rsidRPr="007B3C71">
        <w:rPr>
          <w:position w:val="-30"/>
          <w:szCs w:val="24"/>
        </w:rPr>
        <w:object w:dxaOrig="1260" w:dyaOrig="720">
          <v:shape id="_x0000_i1028" type="#_x0000_t75" style="width:63pt;height:36pt" o:ole="">
            <v:imagedata r:id="rId23" o:title=""/>
          </v:shape>
          <o:OLEObject Type="Embed" ProgID="Equation.3" ShapeID="_x0000_i1028" DrawAspect="Content" ObjectID="_1479499315" r:id="rId24"/>
        </w:object>
      </w:r>
    </w:p>
    <w:p w:rsidR="00E1033C" w:rsidRPr="002578D8" w:rsidRDefault="00E1033C" w:rsidP="003756C8">
      <w:pPr>
        <w:rPr>
          <w:lang w:val="en-US"/>
        </w:rPr>
      </w:pPr>
    </w:p>
    <w:p w:rsidR="00307498" w:rsidRPr="006B3E3A" w:rsidRDefault="004A042B" w:rsidP="00307498">
      <w:pPr>
        <w:rPr>
          <w:lang w:val="fr-FR"/>
        </w:rPr>
      </w:pPr>
      <w:r>
        <w:rPr>
          <w:b/>
          <w:lang w:val="fr-FR"/>
        </w:rPr>
        <w:t>6</w:t>
      </w:r>
      <w:r w:rsidR="00307498" w:rsidRPr="00307498">
        <w:rPr>
          <w:b/>
          <w:lang w:val="fr-FR"/>
        </w:rPr>
        <w:t>)</w:t>
      </w:r>
      <w:r w:rsidR="00307498">
        <w:rPr>
          <w:lang w:val="fr-FR"/>
        </w:rPr>
        <w:t xml:space="preserve"> (I) </w:t>
      </w:r>
      <w:r w:rsidR="00307498" w:rsidRPr="006B3E3A">
        <w:rPr>
          <w:lang w:val="fr-FR"/>
        </w:rPr>
        <w:t>K: y=</w:t>
      </w:r>
      <w:r w:rsidR="00307498" w:rsidRPr="006B3E3A">
        <w:rPr>
          <w:lang w:val="en-US"/>
        </w:rPr>
        <w:t>0,25</w:t>
      </w:r>
      <w:r w:rsidR="00307498" w:rsidRPr="006B3E3A">
        <w:rPr>
          <w:lang w:val="fr-FR"/>
        </w:rPr>
        <w:t>x+5</w:t>
      </w:r>
      <w:r w:rsidR="00307498" w:rsidRPr="006B3E3A">
        <w:rPr>
          <w:lang w:val="fr-FR"/>
        </w:rPr>
        <w:tab/>
        <w:t>(II) K: y=7</w:t>
      </w:r>
      <w:r w:rsidR="00307498" w:rsidRPr="006B3E3A">
        <w:rPr>
          <w:lang w:val="fr-FR"/>
        </w:rPr>
        <w:tab/>
      </w:r>
      <w:r w:rsidR="00307498" w:rsidRPr="006B3E3A">
        <w:rPr>
          <w:lang w:val="fr-FR"/>
        </w:rPr>
        <w:tab/>
        <w:t>(III) K: y=</w:t>
      </w:r>
      <w:r w:rsidR="00307498" w:rsidRPr="006B3E3A">
        <w:rPr>
          <w:lang w:val="en-US"/>
        </w:rPr>
        <w:t>0,75</w:t>
      </w:r>
      <w:r w:rsidR="00307498" w:rsidRPr="006B3E3A">
        <w:rPr>
          <w:lang w:val="fr-FR"/>
        </w:rPr>
        <w:t>x+4</w:t>
      </w:r>
    </w:p>
    <w:p w:rsidR="00307498" w:rsidRPr="006B3E3A" w:rsidRDefault="00307498" w:rsidP="00307498">
      <w:pPr>
        <w:rPr>
          <w:lang w:val="fr-FR"/>
        </w:rPr>
      </w:pPr>
      <w:r>
        <w:rPr>
          <w:lang w:val="fr-FR"/>
        </w:rPr>
        <w:t xml:space="preserve">    (I) </w:t>
      </w:r>
      <w:r w:rsidRPr="006B3E3A">
        <w:rPr>
          <w:lang w:val="fr-FR"/>
        </w:rPr>
        <w:t>H: y=</w:t>
      </w:r>
      <w:r>
        <w:rPr>
          <w:lang w:val="fr-FR"/>
        </w:rPr>
        <w:t>0,75x</w:t>
      </w:r>
      <w:r w:rsidRPr="006B3E3A">
        <w:rPr>
          <w:lang w:val="fr-FR"/>
        </w:rPr>
        <w:tab/>
        <w:t>(II) H: y=</w:t>
      </w:r>
      <w:r>
        <w:rPr>
          <w:lang w:val="fr-FR"/>
        </w:rPr>
        <w:t>0,75x</w:t>
      </w:r>
      <w:r w:rsidRPr="006B3E3A">
        <w:rPr>
          <w:lang w:val="fr-FR"/>
        </w:rPr>
        <w:tab/>
        <w:t>(III) H: y=</w:t>
      </w:r>
      <w:r>
        <w:rPr>
          <w:lang w:val="fr-FR"/>
        </w:rPr>
        <w:t>0,75x</w:t>
      </w:r>
    </w:p>
    <w:p w:rsidR="00307498" w:rsidRPr="00307498" w:rsidRDefault="00307498" w:rsidP="003756C8">
      <w:pPr>
        <w:rPr>
          <w:lang w:val="fr-FR"/>
        </w:rPr>
      </w:pPr>
    </w:p>
    <w:p w:rsidR="004A042B" w:rsidRDefault="004A042B" w:rsidP="004A042B">
      <w:pPr>
        <w:jc w:val="both"/>
      </w:pPr>
      <w:r w:rsidRPr="004A042B">
        <w:rPr>
          <w:b/>
        </w:rPr>
        <w:t xml:space="preserve">7) </w:t>
      </w:r>
      <w:r>
        <w:t>Man hat die folgenden zwei Bedingungen für die lineare Darstellung von Grad Fahre</w:t>
      </w:r>
      <w:r>
        <w:t>n</w:t>
      </w:r>
      <w:r>
        <w:t>heit y = m</w:t>
      </w:r>
      <w:r>
        <w:sym w:font="Symbol" w:char="F0D7"/>
      </w:r>
      <w:r>
        <w:t>x + b in Abhängigkeit von Grad Celsius x: (1) 68 = 20</w:t>
      </w:r>
      <w:r>
        <w:sym w:font="Symbol" w:char="F0D7"/>
      </w:r>
      <w:r>
        <w:t>m + b und als zweite Gle</w:t>
      </w:r>
      <w:r>
        <w:t>i</w:t>
      </w:r>
      <w:r>
        <w:t>chung (2) 104 = 40</w:t>
      </w:r>
      <w:r>
        <w:sym w:font="Symbol" w:char="F0D7"/>
      </w:r>
      <w:r>
        <w:t>m + b. So erhält man m = 1,8 und b = 32, also: y = 1,8</w:t>
      </w:r>
      <w:r>
        <w:sym w:font="Symbol" w:char="F0D7"/>
      </w:r>
      <w:r>
        <w:t>x + 32 (x in Grad Celsius und y in Grad Fahrenheit). Ab 32 Grad Fahrenheit schmilzt also Eis.</w:t>
      </w:r>
    </w:p>
    <w:p w:rsidR="004A042B" w:rsidRDefault="004A042B" w:rsidP="003756C8"/>
    <w:p w:rsidR="003756C8" w:rsidRPr="003756C8" w:rsidRDefault="00ED394B" w:rsidP="003756C8">
      <w:r w:rsidRPr="00ED394B">
        <w:rPr>
          <w:b/>
        </w:rPr>
        <w:t>8</w:t>
      </w:r>
      <w:r w:rsidR="004A042B" w:rsidRPr="00ED394B">
        <w:rPr>
          <w:b/>
        </w:rPr>
        <w:t>)</w:t>
      </w:r>
      <w:r w:rsidR="004A042B">
        <w:t xml:space="preserve"> </w:t>
      </w:r>
      <w:r w:rsidR="003756C8" w:rsidRPr="003756C8">
        <w:t>a) x</w:t>
      </w:r>
      <w:r>
        <w:t xml:space="preserve"> </w:t>
      </w:r>
      <w:r w:rsidR="003756C8" w:rsidRPr="003756C8">
        <w:t>=</w:t>
      </w:r>
      <w:r>
        <w:t xml:space="preserve"> </w:t>
      </w:r>
      <w:r w:rsidR="003756C8" w:rsidRPr="003756C8">
        <w:t>1 und y</w:t>
      </w:r>
      <w:r>
        <w:t xml:space="preserve"> </w:t>
      </w:r>
      <w:r w:rsidR="003756C8" w:rsidRPr="003756C8">
        <w:t>=</w:t>
      </w:r>
      <w:r>
        <w:t xml:space="preserve"> </w:t>
      </w:r>
      <w:r w:rsidR="003756C8" w:rsidRPr="003756C8">
        <w:t>0,5</w:t>
      </w:r>
      <w:r>
        <w:t xml:space="preserve"> (1. Quadrant)</w:t>
      </w:r>
      <w:r w:rsidR="003756C8" w:rsidRPr="003756C8">
        <w:tab/>
        <w:t>b) x</w:t>
      </w:r>
      <w:r>
        <w:t xml:space="preserve"> </w:t>
      </w:r>
      <w:r w:rsidR="003756C8" w:rsidRPr="003756C8">
        <w:t>=</w:t>
      </w:r>
      <w:r>
        <w:t xml:space="preserve"> </w:t>
      </w:r>
      <w:r w:rsidR="003756C8" w:rsidRPr="003756C8">
        <w:t>-</w:t>
      </w:r>
      <w:r>
        <w:t xml:space="preserve"> </w:t>
      </w:r>
      <w:r w:rsidR="003756C8" w:rsidRPr="003756C8">
        <w:t>4 und y</w:t>
      </w:r>
      <w:r>
        <w:t xml:space="preserve"> </w:t>
      </w:r>
      <w:r w:rsidR="003756C8" w:rsidRPr="003756C8">
        <w:t>=</w:t>
      </w:r>
      <w:r>
        <w:t xml:space="preserve"> </w:t>
      </w:r>
      <w:r w:rsidR="003756C8" w:rsidRPr="003756C8">
        <w:t>-</w:t>
      </w:r>
      <w:r>
        <w:t xml:space="preserve"> </w:t>
      </w:r>
      <w:r w:rsidR="003756C8" w:rsidRPr="003756C8">
        <w:t>4,46</w:t>
      </w:r>
      <w:r>
        <w:t xml:space="preserve"> (3. Quadrant)</w:t>
      </w:r>
    </w:p>
    <w:p w:rsidR="00EC2B9D" w:rsidRDefault="003756C8" w:rsidP="00ED394B">
      <w:pPr>
        <w:jc w:val="both"/>
      </w:pPr>
      <w:r w:rsidRPr="003756C8">
        <w:t>Die Ursache dafür liegt darin, dass die beiden Geraden fast die gleiche Steigung haben und folglich eine geringfügige Änderung der Steigung einer Geraden den Schnittpunkt beider Geraden erheblich verschiebt.</w:t>
      </w:r>
    </w:p>
    <w:p w:rsidR="00E1033C" w:rsidRDefault="00E1033C"/>
    <w:p w:rsidR="00307498" w:rsidRDefault="00ED394B" w:rsidP="00ED394B">
      <w:pPr>
        <w:jc w:val="both"/>
      </w:pPr>
      <w:r w:rsidRPr="00ED394B">
        <w:rPr>
          <w:b/>
        </w:rPr>
        <w:t>9)</w:t>
      </w:r>
      <w:r>
        <w:t xml:space="preserve"> Ansatz: x + y = 23 und x – y = 9 liefert x = 7 und y = 16. </w:t>
      </w:r>
      <w:r w:rsidR="00307498" w:rsidRPr="003756C8">
        <w:t>Die Flussgeschwindigkeit b</w:t>
      </w:r>
      <w:r w:rsidR="00307498" w:rsidRPr="003756C8">
        <w:t>e</w:t>
      </w:r>
      <w:r w:rsidR="00307498" w:rsidRPr="003756C8">
        <w:t>trägt 7 km/h und das Schiff fährt mit 16 km/h</w:t>
      </w:r>
      <w:r w:rsidR="00023A44">
        <w:t>.</w:t>
      </w:r>
    </w:p>
    <w:sectPr w:rsidR="00307498" w:rsidSect="00536A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8A2E5D"/>
    <w:multiLevelType w:val="hybridMultilevel"/>
    <w:tmpl w:val="B17EE46C"/>
    <w:lvl w:ilvl="0" w:tplc="39C0D68C">
      <w:start w:val="1"/>
      <w:numFmt w:val="lowerLetter"/>
      <w:lvlText w:val="%1)"/>
      <w:lvlJc w:val="left"/>
      <w:pPr>
        <w:tabs>
          <w:tab w:val="num" w:pos="420"/>
        </w:tabs>
        <w:ind w:left="41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5273071"/>
    <w:multiLevelType w:val="hybridMultilevel"/>
    <w:tmpl w:val="3E441398"/>
    <w:lvl w:ilvl="0" w:tplc="ED405876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30C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B1860"/>
    <w:multiLevelType w:val="hybridMultilevel"/>
    <w:tmpl w:val="5EC8A022"/>
    <w:lvl w:ilvl="0" w:tplc="0672B8EE">
      <w:start w:val="2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0323190"/>
    <w:multiLevelType w:val="hybridMultilevel"/>
    <w:tmpl w:val="7F3E05FA"/>
    <w:lvl w:ilvl="0" w:tplc="83E43B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8320C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25313"/>
    <w:multiLevelType w:val="singleLevel"/>
    <w:tmpl w:val="A35CAD76"/>
    <w:lvl w:ilvl="0">
      <w:start w:val="1"/>
      <w:numFmt w:val="upperRoman"/>
      <w:lvlText w:val="(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">
    <w:nsid w:val="3C682A95"/>
    <w:multiLevelType w:val="hybridMultilevel"/>
    <w:tmpl w:val="E9866430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467AA0"/>
    <w:multiLevelType w:val="hybridMultilevel"/>
    <w:tmpl w:val="1CC2A0D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01BF0"/>
    <w:multiLevelType w:val="hybridMultilevel"/>
    <w:tmpl w:val="6298CD0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176A51"/>
    <w:multiLevelType w:val="hybridMultilevel"/>
    <w:tmpl w:val="F66A0046"/>
    <w:lvl w:ilvl="0" w:tplc="5B30C6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45B52"/>
    <w:multiLevelType w:val="hybridMultilevel"/>
    <w:tmpl w:val="BE925DB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9C620D"/>
    <w:multiLevelType w:val="hybridMultilevel"/>
    <w:tmpl w:val="FE940700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E4C5495"/>
    <w:multiLevelType w:val="hybridMultilevel"/>
    <w:tmpl w:val="61B86B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7E419B"/>
    <w:multiLevelType w:val="hybridMultilevel"/>
    <w:tmpl w:val="1D582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8AE6EA8"/>
    <w:multiLevelType w:val="hybridMultilevel"/>
    <w:tmpl w:val="C504C6C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D80E74"/>
    <w:multiLevelType w:val="hybridMultilevel"/>
    <w:tmpl w:val="6E0C4D56"/>
    <w:lvl w:ilvl="0" w:tplc="4418A1EE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3"/>
  </w:num>
  <w:num w:numId="8">
    <w:abstractNumId w:val="11"/>
  </w:num>
  <w:num w:numId="9">
    <w:abstractNumId w:val="6"/>
  </w:num>
  <w:num w:numId="10">
    <w:abstractNumId w:val="2"/>
  </w:num>
  <w:num w:numId="11">
    <w:abstractNumId w:val="15"/>
  </w:num>
  <w:num w:numId="12">
    <w:abstractNumId w:val="9"/>
  </w:num>
  <w:num w:numId="13">
    <w:abstractNumId w:val="4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17"/>
    <w:rsid w:val="00023A44"/>
    <w:rsid w:val="000C094C"/>
    <w:rsid w:val="0010101D"/>
    <w:rsid w:val="00140630"/>
    <w:rsid w:val="001423EB"/>
    <w:rsid w:val="0018290D"/>
    <w:rsid w:val="001C4D38"/>
    <w:rsid w:val="002578D8"/>
    <w:rsid w:val="002E69F2"/>
    <w:rsid w:val="00307498"/>
    <w:rsid w:val="00335153"/>
    <w:rsid w:val="00341DB8"/>
    <w:rsid w:val="003756C8"/>
    <w:rsid w:val="00424292"/>
    <w:rsid w:val="004A042B"/>
    <w:rsid w:val="004D451E"/>
    <w:rsid w:val="00536AC7"/>
    <w:rsid w:val="00622584"/>
    <w:rsid w:val="006902D5"/>
    <w:rsid w:val="006B3E3A"/>
    <w:rsid w:val="00755335"/>
    <w:rsid w:val="007977DA"/>
    <w:rsid w:val="007B3C71"/>
    <w:rsid w:val="0084564A"/>
    <w:rsid w:val="008529F9"/>
    <w:rsid w:val="008552DC"/>
    <w:rsid w:val="00885B53"/>
    <w:rsid w:val="00891C21"/>
    <w:rsid w:val="008A646F"/>
    <w:rsid w:val="00965674"/>
    <w:rsid w:val="009D2CAB"/>
    <w:rsid w:val="00A026AD"/>
    <w:rsid w:val="00A61D2C"/>
    <w:rsid w:val="00AF562F"/>
    <w:rsid w:val="00B24E06"/>
    <w:rsid w:val="00B64892"/>
    <w:rsid w:val="00C85F12"/>
    <w:rsid w:val="00D446BE"/>
    <w:rsid w:val="00D92258"/>
    <w:rsid w:val="00E1033C"/>
    <w:rsid w:val="00E51717"/>
    <w:rsid w:val="00E866D8"/>
    <w:rsid w:val="00EC2B9D"/>
    <w:rsid w:val="00ED394B"/>
    <w:rsid w:val="00EE71CF"/>
    <w:rsid w:val="00F03FFA"/>
    <w:rsid w:val="00F44D2B"/>
    <w:rsid w:val="00F92F11"/>
    <w:rsid w:val="00FD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7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7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E71CF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B3C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B3C71"/>
  </w:style>
  <w:style w:type="paragraph" w:customStyle="1" w:styleId="FR1">
    <w:name w:val="FR1"/>
    <w:rsid w:val="00E866D8"/>
    <w:pPr>
      <w:widowControl w:val="0"/>
      <w:autoSpaceDE w:val="0"/>
      <w:autoSpaceDN w:val="0"/>
      <w:adjustRightInd w:val="0"/>
      <w:spacing w:before="120"/>
      <w:ind w:left="160"/>
    </w:pPr>
    <w:rPr>
      <w:rFonts w:ascii="Arial" w:eastAsia="Times New Roman" w:hAnsi="Arial" w:cs="Arial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1033C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A61D2C"/>
    <w:pPr>
      <w:spacing w:line="220" w:lineRule="exact"/>
    </w:pPr>
    <w:rPr>
      <w:rFonts w:ascii="Times New Roman" w:eastAsia="Batang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17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171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E71CF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B3C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B3C71"/>
  </w:style>
  <w:style w:type="paragraph" w:customStyle="1" w:styleId="FR1">
    <w:name w:val="FR1"/>
    <w:rsid w:val="00E866D8"/>
    <w:pPr>
      <w:widowControl w:val="0"/>
      <w:autoSpaceDE w:val="0"/>
      <w:autoSpaceDN w:val="0"/>
      <w:adjustRightInd w:val="0"/>
      <w:spacing w:before="120"/>
      <w:ind w:left="160"/>
    </w:pPr>
    <w:rPr>
      <w:rFonts w:ascii="Arial" w:eastAsia="Times New Roman" w:hAnsi="Arial" w:cs="Arial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1033C"/>
    <w:rPr>
      <w:color w:val="808080"/>
    </w:rPr>
  </w:style>
  <w:style w:type="table" w:customStyle="1" w:styleId="Tabellenraster1">
    <w:name w:val="Tabellenraster1"/>
    <w:basedOn w:val="NormaleTabelle"/>
    <w:next w:val="Tabellenraster"/>
    <w:rsid w:val="00A61D2C"/>
    <w:pPr>
      <w:spacing w:line="220" w:lineRule="exact"/>
    </w:pPr>
    <w:rPr>
      <w:rFonts w:ascii="Times New Roman" w:eastAsia="Batang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4.wmf"/><Relationship Id="rId10" Type="http://schemas.openxmlformats.org/officeDocument/2006/relationships/image" Target="media/image4.png"/><Relationship Id="rId19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4B2E-6B76-4708-8C0C-E7AF90D4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Laptop</cp:lastModifiedBy>
  <cp:revision>5</cp:revision>
  <cp:lastPrinted>2014-12-07T22:15:00Z</cp:lastPrinted>
  <dcterms:created xsi:type="dcterms:W3CDTF">2014-12-07T11:08:00Z</dcterms:created>
  <dcterms:modified xsi:type="dcterms:W3CDTF">2014-12-07T22:15:00Z</dcterms:modified>
</cp:coreProperties>
</file>